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54" w:rsidRPr="00230488" w:rsidRDefault="00297754" w:rsidP="00297754">
      <w:pPr>
        <w:spacing w:line="360" w:lineRule="auto"/>
        <w:jc w:val="center"/>
        <w:rPr>
          <w:rFonts w:ascii="BalticaUzbek" w:hAnsi="BalticaUzbek"/>
          <w:b/>
          <w:sz w:val="28"/>
          <w:szCs w:val="28"/>
          <w:lang w:val="uz-Cyrl-UZ"/>
        </w:rPr>
      </w:pPr>
      <w:r w:rsidRPr="00230488">
        <w:rPr>
          <w:rFonts w:ascii="BalticaUzbek" w:hAnsi="BalticaUzbek"/>
          <w:b/>
          <w:sz w:val="28"/>
          <w:szCs w:val="28"/>
        </w:rPr>
        <w:t>ТАБИАТ КОМПОНЕНТЛАРИНИ СТРАТЕГИК РЕЖАЛАШТИРИШ</w:t>
      </w:r>
    </w:p>
    <w:p w:rsidR="00297754" w:rsidRPr="00503F37" w:rsidRDefault="00297754" w:rsidP="00297754">
      <w:pPr>
        <w:spacing w:line="360" w:lineRule="auto"/>
        <w:rPr>
          <w:rFonts w:ascii="BalticaUzbek" w:hAnsi="BalticaUzbek"/>
          <w:b/>
          <w:bCs/>
          <w:sz w:val="28"/>
        </w:rPr>
      </w:pPr>
      <w:r w:rsidRPr="00503F37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  <w:lang w:val="uz-Cyrl-UZ"/>
        </w:rPr>
        <w:tab/>
      </w:r>
      <w:r w:rsidRPr="00503F37">
        <w:rPr>
          <w:rFonts w:ascii="BalticaUzbek" w:hAnsi="BalticaUzbek"/>
          <w:b/>
          <w:bCs/>
          <w:sz w:val="28"/>
        </w:rPr>
        <w:t xml:space="preserve">Режа </w:t>
      </w:r>
    </w:p>
    <w:p w:rsidR="00297754" w:rsidRPr="00503F37" w:rsidRDefault="00297754" w:rsidP="00297754">
      <w:pPr>
        <w:spacing w:line="360" w:lineRule="auto"/>
        <w:ind w:left="567"/>
        <w:rPr>
          <w:rFonts w:ascii="BalticaUzbek" w:hAnsi="BalticaUzbek"/>
          <w:b/>
          <w:sz w:val="28"/>
          <w:lang w:val="uz-Cyrl-UZ"/>
        </w:rPr>
      </w:pPr>
      <w:r w:rsidRPr="00503F37">
        <w:rPr>
          <w:rFonts w:ascii="BalticaUzbek" w:hAnsi="BalticaUzbek"/>
          <w:b/>
          <w:sz w:val="28"/>
        </w:rPr>
        <w:t>1. Табиат компонентлари стратегик режалаштириш объекти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297754" w:rsidRDefault="00297754" w:rsidP="00297754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 w:rsidRPr="00503F37">
        <w:rPr>
          <w:rFonts w:ascii="BalticaUzbek" w:hAnsi="BalticaUzbek"/>
          <w:b/>
          <w:sz w:val="28"/>
        </w:rPr>
        <w:t xml:space="preserve">      2. Табиат компонентларини с</w:t>
      </w:r>
      <w:r>
        <w:rPr>
          <w:rFonts w:ascii="BalticaUzbek" w:hAnsi="BalticaUzbek"/>
          <w:b/>
          <w:sz w:val="28"/>
        </w:rPr>
        <w:t xml:space="preserve">тратегик режалаштиришда </w:t>
      </w:r>
    </w:p>
    <w:p w:rsidR="00297754" w:rsidRPr="00503F37" w:rsidRDefault="00297754" w:rsidP="00297754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   </w:t>
      </w:r>
      <w:r>
        <w:rPr>
          <w:rFonts w:ascii="BalticaUzbek" w:hAnsi="BalticaUzbek"/>
          <w:b/>
          <w:sz w:val="28"/>
        </w:rPr>
        <w:t xml:space="preserve">тавсия </w:t>
      </w:r>
      <w:r w:rsidRPr="00503F37">
        <w:rPr>
          <w:rFonts w:ascii="BalticaUzbek" w:hAnsi="BalticaUzbek"/>
          <w:b/>
          <w:sz w:val="28"/>
        </w:rPr>
        <w:t xml:space="preserve"> </w:t>
      </w:r>
      <w:r>
        <w:rPr>
          <w:rFonts w:ascii="BalticaUzbek" w:hAnsi="BalticaUzbek"/>
          <w:b/>
          <w:sz w:val="28"/>
        </w:rPr>
        <w:t>қ</w:t>
      </w:r>
      <w:r w:rsidRPr="00503F37">
        <w:rPr>
          <w:rFonts w:ascii="BalticaUzbek" w:hAnsi="BalticaUzbek"/>
          <w:b/>
          <w:sz w:val="28"/>
        </w:rPr>
        <w:t>илинадиган тадбирлар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297754" w:rsidRDefault="00297754" w:rsidP="00297754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 w:rsidRPr="00503F37">
        <w:rPr>
          <w:rFonts w:ascii="BalticaUzbek" w:hAnsi="BalticaUzbek"/>
          <w:b/>
          <w:sz w:val="28"/>
        </w:rPr>
        <w:t xml:space="preserve">      3. Табиат компонентларидан фо</w:t>
      </w:r>
      <w:r>
        <w:rPr>
          <w:rFonts w:ascii="BalticaUzbek" w:hAnsi="BalticaUzbek"/>
          <w:b/>
          <w:sz w:val="28"/>
        </w:rPr>
        <w:t xml:space="preserve">йдаланиш, уларни </w:t>
      </w:r>
    </w:p>
    <w:p w:rsidR="00297754" w:rsidRPr="00714457" w:rsidRDefault="00297754" w:rsidP="00297754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     </w:t>
      </w:r>
      <w:r>
        <w:rPr>
          <w:rFonts w:ascii="BalticaUzbek" w:hAnsi="BalticaUzbek"/>
          <w:b/>
          <w:sz w:val="28"/>
        </w:rPr>
        <w:t xml:space="preserve">муҳофазалашни </w:t>
      </w:r>
      <w:r w:rsidRPr="00503F37">
        <w:rPr>
          <w:rFonts w:ascii="BalticaUzbek" w:hAnsi="BalticaUzbek"/>
          <w:b/>
          <w:sz w:val="28"/>
        </w:rPr>
        <w:t>стратегик режалаштириш</w:t>
      </w:r>
      <w:r>
        <w:rPr>
          <w:rFonts w:ascii="BalticaUzbek" w:hAnsi="BalticaUzbek"/>
          <w:b/>
          <w:sz w:val="28"/>
          <w:lang w:val="uz-Cyrl-UZ"/>
        </w:rPr>
        <w:t>.</w:t>
      </w:r>
      <w:r w:rsidRPr="00503F37">
        <w:rPr>
          <w:rFonts w:ascii="BalticaUzbek" w:hAnsi="BalticaUzbek"/>
          <w:b/>
          <w:sz w:val="28"/>
        </w:rPr>
        <w:t xml:space="preserve">     </w:t>
      </w:r>
    </w:p>
    <w:p w:rsidR="00297754" w:rsidRPr="00503F37" w:rsidRDefault="00297754" w:rsidP="00297754">
      <w:pPr>
        <w:spacing w:line="360" w:lineRule="auto"/>
        <w:ind w:left="851"/>
        <w:jc w:val="center"/>
        <w:rPr>
          <w:rFonts w:ascii="BalticaUzbek" w:hAnsi="BalticaUzbek"/>
          <w:b/>
          <w:sz w:val="28"/>
        </w:rPr>
      </w:pP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/>
          <w:sz w:val="28"/>
        </w:rPr>
        <w:t>Табиат компонентлари стратегик режалаштириш объекти.</w:t>
      </w:r>
      <w:r w:rsidRPr="00503F37">
        <w:rPr>
          <w:rFonts w:ascii="BalticaUzbek" w:hAnsi="BalticaUzbek"/>
          <w:sz w:val="28"/>
        </w:rPr>
        <w:t xml:space="preserve"> Табиатдан фойдаланишни стратегик режалаштириш бир томондан, атроф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ит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олатини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 томонлама ба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олашга,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томондан эса, унинг айрим компонентлари ресурсларини (атмосфера, сув, ер,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симлик,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айвонот олами, минерал хом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03F37">
        <w:rPr>
          <w:rFonts w:ascii="BalticaUzbek" w:hAnsi="BalticaUzbek"/>
          <w:sz w:val="28"/>
        </w:rPr>
        <w:t>ашё ресурслари) ба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олашга ва улардан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жалигида фойдаланишга, уларни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офазалашга асосланади. Бу жараёнда мамлакатнинг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илишни амалга ошириш учун моддий, ме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нат ва молиявий ресурсларини ажратиш имкониятлари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 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томонлама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олиниши керак.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</w:rPr>
        <w:t>Мамлакатнинг ижтимоий-и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ривожланиши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ва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аларнинг атроф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ит ва унинг компонентлари билан доимий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заро таъсири ва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заро ало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аларисиз амалга ошмайди.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ва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алар табиий ресурсларнинг исътемолчиси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исобланади.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  <w:lang w:val="uz-Cyrl-UZ"/>
        </w:rPr>
      </w:pPr>
      <w:r w:rsidRPr="00503F37">
        <w:rPr>
          <w:rFonts w:ascii="BalticaUzbek" w:hAnsi="BalticaUzbek"/>
          <w:b/>
          <w:i/>
          <w:sz w:val="28"/>
          <w:lang w:val="uz-Cyrl-UZ"/>
        </w:rPr>
        <w:t>Табиий ресурслар ролининг умумий стратегик режалаштиришда ошиб бориши ва табиатдан фойдаланишни стратегик режалаштириш  эса унинг  му</w:t>
      </w:r>
      <w:r>
        <w:rPr>
          <w:rFonts w:ascii="BalticaUzbek" w:hAnsi="BalticaUzbek"/>
          <w:b/>
          <w:i/>
          <w:sz w:val="28"/>
          <w:lang w:val="uz-Cyrl-UZ"/>
        </w:rPr>
        <w:t>ҳ</w:t>
      </w:r>
      <w:r w:rsidRPr="00503F37">
        <w:rPr>
          <w:rFonts w:ascii="BalticaUzbek" w:hAnsi="BalticaUzbek"/>
          <w:b/>
          <w:i/>
          <w:sz w:val="28"/>
          <w:lang w:val="uz-Cyrl-UZ"/>
        </w:rPr>
        <w:t>им й</w:t>
      </w:r>
      <w:r>
        <w:rPr>
          <w:rFonts w:ascii="BalticaUzbek" w:hAnsi="BalticaUzbek"/>
          <w:b/>
          <w:i/>
          <w:sz w:val="28"/>
          <w:lang w:val="uz-Cyrl-UZ"/>
        </w:rPr>
        <w:t>ў</w:t>
      </w:r>
      <w:r w:rsidRPr="00503F37">
        <w:rPr>
          <w:rFonts w:ascii="BalticaUzbek" w:hAnsi="BalticaUzbek"/>
          <w:b/>
          <w:i/>
          <w:sz w:val="28"/>
          <w:lang w:val="uz-Cyrl-UZ"/>
        </w:rPr>
        <w:t>налишига айланганлиги, уларнинг умумий ма</w:t>
      </w:r>
      <w:r>
        <w:rPr>
          <w:rFonts w:ascii="BalticaUzbek" w:hAnsi="BalticaUzbek"/>
          <w:b/>
          <w:i/>
          <w:sz w:val="28"/>
          <w:lang w:val="uz-Cyrl-UZ"/>
        </w:rPr>
        <w:t>қ</w:t>
      </w:r>
      <w:r w:rsidRPr="00503F37">
        <w:rPr>
          <w:rFonts w:ascii="BalticaUzbek" w:hAnsi="BalticaUzbek"/>
          <w:b/>
          <w:i/>
          <w:sz w:val="28"/>
          <w:lang w:val="uz-Cyrl-UZ"/>
        </w:rPr>
        <w:t>сади бирламчилиги билан белгиланади.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 xml:space="preserve"> Табиатдан фойдаланишни стратегик режалаштиришнинг асосий ма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сади табиатдан ва унинг компонентлари ресурсларидан </w:t>
      </w:r>
      <w:r>
        <w:rPr>
          <w:rFonts w:ascii="BalticaUzbek" w:hAnsi="BalticaUzbek"/>
          <w:sz w:val="28"/>
          <w:lang w:val="uz-Cyrl-UZ"/>
        </w:rPr>
        <w:t>ҳў</w:t>
      </w:r>
      <w:r w:rsidRPr="00503F37">
        <w:rPr>
          <w:rFonts w:ascii="BalticaUzbek" w:hAnsi="BalticaUzbek"/>
          <w:sz w:val="28"/>
          <w:lang w:val="uz-Cyrl-UZ"/>
        </w:rPr>
        <w:t xml:space="preserve">жаликнинг </w:t>
      </w:r>
      <w:r w:rsidRPr="00503F37">
        <w:rPr>
          <w:rFonts w:ascii="BalticaUzbek" w:hAnsi="BalticaUzbek"/>
          <w:sz w:val="28"/>
          <w:lang w:val="uz-Cyrl-UZ"/>
        </w:rPr>
        <w:lastRenderedPageBreak/>
        <w:t>барча тармо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ларида ма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садга мувофи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 фойдаланиш ва уларнинг зарарли таъсирини энг кам даражага туширишга, табиатнинг 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>з-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>зини тиклаши ва такрорий ишлаб чи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ариши хусиятларини ривожлантиришдан иборатдир.</w:t>
      </w:r>
    </w:p>
    <w:p w:rsidR="00297754" w:rsidRPr="00F54AFF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 xml:space="preserve">Табиат компоненти ресурслари 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олатини ба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олашнинг асосий мезони ер, сув,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аво,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симлик,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айвонот олами ва минерал хомашё ресурсларининг табиий ресурс потенциали (сало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ияти), уларнинг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згариши тенденциялари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исобланади.</w:t>
      </w:r>
    </w:p>
    <w:p w:rsidR="00297754" w:rsidRPr="00F54AFF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>Табиат компоненти ресурслари   моддий ишлаб чиқаришнинг қатор тармоқлари учун ме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нат предмети ва ишлаб чиқариш воситаси б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либ хизмат қилади (қишлоқ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жалиги,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рмон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жалиги, балиқчилик, овчилик ва бошқалар).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оли яшаши, ме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нат қилиши ва дам олишининг табиий шароити яшаш манзиллари (қишлоқлар, посёлкалар, ша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арлар) табиий му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ити 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волини характерлайдиган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рсаткичлар орқали ба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оланади. Ша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арлар табиий му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итига ва 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оли яшаш шароитига ишлаб чиқаришнинг т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планиши (концентрация), транспорт ва коммунал х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жалигининг ривожланиши салбий таъсир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рсатади.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Ша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арлар табиий му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итининг энг му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им к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рсаткичларига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уйидагилар киради: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 xml:space="preserve">- атмосфера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авосининг тозалиги;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ички ша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ар сув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авзаларининг тозалиги;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ша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ар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удудининг умумий санитария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олати;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ички ша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ар ва ша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ар атрофи 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>рмонлари ва яшил зоналарининг мавжудлиги ва бош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алар.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>Саноат корхоналарининг жойлашиши ва ишлаши уларнинг табиий ресурслар билан таъминланишини ифодаловчи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рсаткичлар билан  ба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оланади.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lastRenderedPageBreak/>
        <w:t xml:space="preserve">Булар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аторига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уйидаги к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рсаткичлар киради: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сув билан таъминланиши;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технологик ма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садлар учун сув ва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авони тайёрлаш харажатлари;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 xml:space="preserve">-  иш жойларига тоза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авони  етказиб бериш харажатлари ва бош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алар.</w:t>
      </w:r>
    </w:p>
    <w:p w:rsidR="00297754" w:rsidRPr="00F54AFF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Ноёб табиий объектлар, камёб ва й</w:t>
      </w:r>
      <w:r>
        <w:rPr>
          <w:rFonts w:ascii="BalticaUzbek" w:hAnsi="BalticaUzbek"/>
          <w:sz w:val="28"/>
          <w:lang w:val="uz-Cyrl-UZ"/>
        </w:rPr>
        <w:t>ўқ</w:t>
      </w:r>
      <w:r w:rsidRPr="00503F37">
        <w:rPr>
          <w:rFonts w:ascii="BalticaUzbek" w:hAnsi="BalticaUzbek"/>
          <w:sz w:val="28"/>
          <w:lang w:val="uz-Cyrl-UZ"/>
        </w:rPr>
        <w:t xml:space="preserve">олиш хавфи остида турган 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симлик ва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айвонот турлари натурал к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>рсаткичларда ба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 xml:space="preserve">оланади. </w:t>
      </w:r>
      <w:r w:rsidRPr="00F54AFF">
        <w:rPr>
          <w:rFonts w:ascii="BalticaUzbek" w:hAnsi="BalticaUzbek"/>
          <w:sz w:val="28"/>
          <w:lang w:val="uz-Cyrl-UZ"/>
        </w:rPr>
        <w:t>Бундай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рсаткичларга қ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риқхона, буюртма, табиий бо</w:t>
      </w:r>
      <w:r>
        <w:rPr>
          <w:rFonts w:ascii="BalticaUzbek" w:hAnsi="BalticaUzbek"/>
          <w:sz w:val="28"/>
          <w:lang w:val="uz-Cyrl-UZ"/>
        </w:rPr>
        <w:t>ғ</w:t>
      </w:r>
      <w:r w:rsidRPr="00F54AFF">
        <w:rPr>
          <w:rFonts w:ascii="BalticaUzbek" w:hAnsi="BalticaUzbek"/>
          <w:sz w:val="28"/>
          <w:lang w:val="uz-Cyrl-UZ"/>
        </w:rPr>
        <w:t>лар ва ало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ида му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 xml:space="preserve">офаза қилинадиган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удудлар майдонлари, ноёб ва й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қолиб бораётган 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 xml:space="preserve">симлик ва </w:t>
      </w:r>
      <w:r>
        <w:rPr>
          <w:rFonts w:ascii="BalticaUzbek" w:hAnsi="BalticaUzbek"/>
          <w:sz w:val="28"/>
          <w:lang w:val="uz-Cyrl-UZ"/>
        </w:rPr>
        <w:t>ҳ</w:t>
      </w:r>
      <w:r w:rsidRPr="00F54AFF">
        <w:rPr>
          <w:rFonts w:ascii="BalticaUzbek" w:hAnsi="BalticaUzbek"/>
          <w:sz w:val="28"/>
          <w:lang w:val="uz-Cyrl-UZ"/>
        </w:rPr>
        <w:t>айвонот турлар сонини тиклаш, уларни жойлаштириш, такрор ишлаб чиқариш  ва бошқаларга оид к</w:t>
      </w:r>
      <w:r>
        <w:rPr>
          <w:rFonts w:ascii="BalticaUzbek" w:hAnsi="BalticaUzbek"/>
          <w:sz w:val="28"/>
          <w:lang w:val="uz-Cyrl-UZ"/>
        </w:rPr>
        <w:t>ў</w:t>
      </w:r>
      <w:r w:rsidRPr="00F54AFF">
        <w:rPr>
          <w:rFonts w:ascii="BalticaUzbek" w:hAnsi="BalticaUzbek"/>
          <w:sz w:val="28"/>
          <w:lang w:val="uz-Cyrl-UZ"/>
        </w:rPr>
        <w:t>рсаткичлар киради.</w:t>
      </w:r>
    </w:p>
    <w:p w:rsidR="00297754" w:rsidRPr="00F54AFF" w:rsidRDefault="00297754" w:rsidP="00297754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/>
          <w:sz w:val="28"/>
        </w:rPr>
        <w:t xml:space="preserve">Табиат компонентларини стратегик режалаштиришда тавсия </w:t>
      </w:r>
      <w:r>
        <w:rPr>
          <w:rFonts w:ascii="BalticaUzbek" w:hAnsi="BalticaUzbek"/>
          <w:b/>
          <w:sz w:val="28"/>
        </w:rPr>
        <w:t>қ</w:t>
      </w:r>
      <w:r w:rsidRPr="00503F37">
        <w:rPr>
          <w:rFonts w:ascii="BalticaUzbek" w:hAnsi="BalticaUzbek"/>
          <w:b/>
          <w:sz w:val="28"/>
        </w:rPr>
        <w:t xml:space="preserve">илинадиган тадбирлар. </w:t>
      </w:r>
      <w:r w:rsidRPr="00503F37">
        <w:rPr>
          <w:rFonts w:ascii="BalticaUzbek" w:hAnsi="BalticaUzbek"/>
          <w:sz w:val="28"/>
        </w:rPr>
        <w:t>Табиат компонентларини асраш, яхшилаш,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асидаги амалий тадбирлар давлат стратегик режалаштириш объектлари 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 Табиат компонентларидан рационал фойдаланиш ва уларни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офазалашнинг барча амалий тадбирларини шартли равишда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ртта гуру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га ажратиш мумкин: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табиат компонентлари ресурсларидан рационал фойдаланиш, уларни асраш, тиклаш, такрор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 ва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 тадбирлари;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табиат компонентларига саноат,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жалиги, транспорт,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яшаш манзиллари, коммунал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жалигининг салбий таъсирини камайтириш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тадбирлар;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яшаш манзиллари, биринчи навбатда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арларнинг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итини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илиш, со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ламлаштириш, яхшилаш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тадбирлар;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ноёб табиий объектлар, камёб ва й</w:t>
      </w:r>
      <w:r>
        <w:rPr>
          <w:rFonts w:ascii="BalticaUzbek" w:hAnsi="BalticaUzbek"/>
          <w:sz w:val="28"/>
        </w:rPr>
        <w:t>ўқ</w:t>
      </w:r>
      <w:r w:rsidRPr="00503F37">
        <w:rPr>
          <w:rFonts w:ascii="BalticaUzbek" w:hAnsi="BalticaUzbek"/>
          <w:sz w:val="28"/>
        </w:rPr>
        <w:t xml:space="preserve">олиб бораётган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симлик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айвонот турларини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офазалаш,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ри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хоналар, табиий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лар барпо этиш.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lastRenderedPageBreak/>
        <w:tab/>
        <w:t>Табиат компонентлари ресурсларини тиклаш, такрор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 ва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офазалаш тадбирларига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уйидагилар киради: тупро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мелиорациясининг барча турлари (су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ориш, яйловларни сув билан таъминлаш), сув ва шамол эрозияси, тупро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нинг иккиламчи ш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рланишига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арши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рашиш,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жаликги ерларини  селлардан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имоялаш; дарёлар сувини тартибга солиш ва сув омборлари барпо этиш, каналлар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уриш;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рмон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жалигини ривожлантириш; бали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чиликни ривожлантириш, фойдали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айвонот оламини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пайтириш ва 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 xml:space="preserve">Саноат,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жалиги, транспорт,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арлар,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яшаш манзиллари коммунал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жалигининг зарарли таъсирини камайтириш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тадбирлар энг аввало, корхоналар ва объектларни рационал   жойлаштириш, уларнинг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аддан таш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 ю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ори даражада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планишига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ймасликка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налтирилиши керак. Шунингдек,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 жараёнларининг технологик чизмаларини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авони,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авзаларини, тупро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, сую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ва газсимон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 билан ифлосланишини камайтирадиган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налишда такомиллаштириш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тадбирлар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им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>То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 бойитиш фабрикалари, заводларининг шламлари,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индилари, металлургия шлаклари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индиларни иккиламчи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айта ишлаш ва улардан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урилиш материаллари сифатида фойдаланиш керак.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озирги пайтда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 дарё сувларини минерал </w:t>
      </w:r>
      <w:r>
        <w:rPr>
          <w:rFonts w:ascii="BalticaUzbek" w:hAnsi="BalticaUzbek"/>
          <w:sz w:val="28"/>
        </w:rPr>
        <w:t>ўғ</w:t>
      </w:r>
      <w:r w:rsidRPr="00503F37">
        <w:rPr>
          <w:rFonts w:ascii="BalticaUzbek" w:hAnsi="BalticaUzbek"/>
          <w:sz w:val="28"/>
        </w:rPr>
        <w:t>итлар, за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арли химикатлар, чорва фермаларининг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индилари билан ифлосланиши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им муаммога айланган. Бунда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авзаларида сув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зоналарини барпо этиш,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индиларни зарарсизлантирадиган иншоотларни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уриш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им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 xml:space="preserve">Автомобилларнинг зарарли газларини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авога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аришини камайтириш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садида двигателларни такомиллаштириш, ё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и сифатини яхшилаш, исси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лик электр станцияларини табиий газга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тказиш, ахлатларни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айта </w:t>
      </w:r>
      <w:r w:rsidRPr="00503F37">
        <w:rPr>
          <w:rFonts w:ascii="BalticaUzbek" w:hAnsi="BalticaUzbek"/>
          <w:sz w:val="28"/>
        </w:rPr>
        <w:lastRenderedPageBreak/>
        <w:t xml:space="preserve">ишлайдиган заводларни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тадбирларни амалга ошириш   керак.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>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итининг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олатини яхшилаш  фа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 саноат, транспорт, коммунал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жалигида амалга оширилаётган тадбирларгагина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олмай, балки меъморчилик-режалаштириш, саноат майдончалари ва уй-жой кварталлари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ртасида санитария-му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 зоналарини барпо этиш,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удудини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каламзорлаштириш,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ички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авзаларини тозалаш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тадбирларни амалга ошириш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узвий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дир.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>Ноёб табиий объектлар, камёб ва й</w:t>
      </w:r>
      <w:r>
        <w:rPr>
          <w:rFonts w:ascii="BalticaUzbek" w:hAnsi="BalticaUzbek"/>
          <w:sz w:val="28"/>
        </w:rPr>
        <w:t>ўқ</w:t>
      </w:r>
      <w:r w:rsidRPr="00503F37">
        <w:rPr>
          <w:rFonts w:ascii="BalticaUzbek" w:hAnsi="BalticaUzbek"/>
          <w:sz w:val="28"/>
        </w:rPr>
        <w:t xml:space="preserve">олиб кетиш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авфи остида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олган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симлик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айвонларни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илмий асосланган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илинадиган табиий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 тизимини барпо этиш тадбирларини амалга ошириш ор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 этилади.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</w:rPr>
        <w:t xml:space="preserve">Таърифланган тадбирлар билан бир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аторда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офазасида табиий ресурслардан рационал фойдаланиш,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сулот бирлигига сарфланган табиий ресурслар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ажмини камайтириш катта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амиятга эга.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 xml:space="preserve">Табиат компоненти ресурсларидан фойдаланишни такомиллаштиришнинг стратегик режалаштиришда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исобга олиш зарур б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>лган энг му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им й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налишларига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уйидагилар киради: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 xml:space="preserve">- тоза сув сарфини саноат  корхоналарида айланма ва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айта фойдаланиш тизимини жорий этиш;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 сувдан т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ловли фойдаланиш асосида камайтириш; ер остидан фойдали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азилма бойликларини т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ла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азиб олиш;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чи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индилардан т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ла фойдаланиш, рудани 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 xml:space="preserve">айта ишлашда исрофгарчиликни камайтириш;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  <w:lang w:val="uz-Cyrl-UZ"/>
        </w:rPr>
        <w:t>- тайёр ма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сулотларни ишлаб чи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аришда материалларни к</w:t>
      </w:r>
      <w:r>
        <w:rPr>
          <w:rFonts w:ascii="BalticaUzbek" w:hAnsi="BalticaUzbek"/>
          <w:sz w:val="28"/>
          <w:lang w:val="uz-Cyrl-UZ"/>
        </w:rPr>
        <w:t>ў</w:t>
      </w:r>
      <w:r w:rsidRPr="00503F37">
        <w:rPr>
          <w:rFonts w:ascii="BalticaUzbek" w:hAnsi="BalticaUzbek"/>
          <w:sz w:val="28"/>
          <w:lang w:val="uz-Cyrl-UZ"/>
        </w:rPr>
        <w:t xml:space="preserve">п сарфлаш </w:t>
      </w:r>
      <w:r>
        <w:rPr>
          <w:rFonts w:ascii="BalticaUzbek" w:hAnsi="BalticaUzbek"/>
          <w:sz w:val="28"/>
          <w:lang w:val="uz-Cyrl-UZ"/>
        </w:rPr>
        <w:t>ҳ</w:t>
      </w:r>
      <w:r w:rsidRPr="00503F37">
        <w:rPr>
          <w:rFonts w:ascii="BalticaUzbek" w:hAnsi="BalticaUzbek"/>
          <w:sz w:val="28"/>
          <w:lang w:val="uz-Cyrl-UZ"/>
        </w:rPr>
        <w:t>олларини камайтириш ва бош</w:t>
      </w:r>
      <w:r>
        <w:rPr>
          <w:rFonts w:ascii="BalticaUzbek" w:hAnsi="BalticaUzbek"/>
          <w:sz w:val="28"/>
          <w:lang w:val="uz-Cyrl-UZ"/>
        </w:rPr>
        <w:t>қ</w:t>
      </w:r>
      <w:r w:rsidRPr="00503F37">
        <w:rPr>
          <w:rFonts w:ascii="BalticaUzbek" w:hAnsi="BalticaUzbek"/>
          <w:sz w:val="28"/>
          <w:lang w:val="uz-Cyrl-UZ"/>
        </w:rPr>
        <w:t>алар.</w:t>
      </w:r>
    </w:p>
    <w:p w:rsidR="00297754" w:rsidRPr="00503F37" w:rsidRDefault="00297754" w:rsidP="00297754">
      <w:pPr>
        <w:spacing w:line="360" w:lineRule="auto"/>
        <w:ind w:firstLine="851"/>
        <w:jc w:val="both"/>
        <w:rPr>
          <w:rFonts w:ascii="BalticaUzbek" w:hAnsi="BalticaUzbek"/>
          <w:sz w:val="28"/>
          <w:lang w:val="uz-Cyrl-UZ"/>
        </w:rPr>
      </w:pP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/>
          <w:sz w:val="28"/>
        </w:rPr>
        <w:t>Табиат компонентларидан фойдаланиш, уларни му</w:t>
      </w:r>
      <w:r>
        <w:rPr>
          <w:rFonts w:ascii="BalticaUzbek" w:hAnsi="BalticaUzbek"/>
          <w:b/>
          <w:sz w:val="28"/>
        </w:rPr>
        <w:t>ҳ</w:t>
      </w:r>
      <w:r w:rsidRPr="00503F37">
        <w:rPr>
          <w:rFonts w:ascii="BalticaUzbek" w:hAnsi="BalticaUzbek"/>
          <w:b/>
          <w:sz w:val="28"/>
        </w:rPr>
        <w:t xml:space="preserve">офазалашни стратегик режалаштириш. </w:t>
      </w:r>
      <w:r w:rsidRPr="00503F37">
        <w:rPr>
          <w:rFonts w:ascii="BalticaUzbek" w:hAnsi="BalticaUzbek"/>
          <w:sz w:val="28"/>
        </w:rPr>
        <w:t>Дунёнинг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пгина мамлакатларида, шу жумладан,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ХХ асрнинг охири XXI асрнинг бошида  табиий ресурсларни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ва ижтимоий истеъмолии ошиб боришига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олда табиатдан фойдаланишнинг икки глобал муаммоси –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пчилик табиий ресурс турларининг камайиши, тамом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лиши ва атроф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 сифатининг доимий камайиб бориши кескинлашди. Шу сабабдан табиатдан фойдаланиш атроф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 этиш тадбирларини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иб, уларни амалга ошириш долзарб муаммога айланди. Бу муаммолар ечими табиий ресурсларни стратегик режалаштириш ва башоратлашга, бунда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ва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аларнинг табиий ресурсларга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тиёжини таъминлашга асосланиши керак.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Табиат компоненти ва унинг ресурслари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исобланган ер, сув,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аво,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симлик,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айвонот олами,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азилмаларни стратегик режалаштириш муаммоларини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риб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амиз.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Cs/>
          <w:i/>
          <w:iCs/>
          <w:sz w:val="28"/>
        </w:rPr>
        <w:t>Ердан фойдаланиш</w:t>
      </w:r>
      <w:r w:rsidRPr="00503F37">
        <w:rPr>
          <w:rFonts w:ascii="BalticaUzbek" w:hAnsi="BalticaUzbek"/>
          <w:sz w:val="28"/>
        </w:rPr>
        <w:t xml:space="preserve"> </w:t>
      </w:r>
      <w:r w:rsidRPr="00503F37">
        <w:rPr>
          <w:rFonts w:ascii="BalticaUzbek" w:hAnsi="BalticaUzbek"/>
          <w:i/>
          <w:sz w:val="28"/>
        </w:rPr>
        <w:t>ва уни му</w:t>
      </w:r>
      <w:r>
        <w:rPr>
          <w:rFonts w:ascii="BalticaUzbek" w:hAnsi="BalticaUzbek"/>
          <w:i/>
          <w:sz w:val="28"/>
        </w:rPr>
        <w:t>ҳ</w:t>
      </w:r>
      <w:r w:rsidRPr="00503F37">
        <w:rPr>
          <w:rFonts w:ascii="BalticaUzbek" w:hAnsi="BalticaUzbek"/>
          <w:i/>
          <w:sz w:val="28"/>
        </w:rPr>
        <w:t xml:space="preserve">офазалашни стратегик режалаштиришда </w:t>
      </w:r>
      <w:r w:rsidRPr="00503F37">
        <w:rPr>
          <w:rFonts w:ascii="BalticaUzbek" w:hAnsi="BalticaUzbek"/>
          <w:sz w:val="28"/>
        </w:rPr>
        <w:t>ернинг чекланганлиги, унинг энг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 истеъмол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илинадиган ресурслиги, ер фондини асраш ва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офазалаш, тупро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нинг унумдорлигини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ллаб-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увватлаш ва яхшилаш, унинг емирилишига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ймаслик зарурати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олиниши керак.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Ернинг энг йирик истеъмолчилари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 ва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рмон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жалиги, капитал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урилиш ва ижтиомий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 Ерни стратегик режалаштиришнинг асосий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рсаткичи ер майдонининг умумий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либ, у ерни истеъмол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характерига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уйидагиларга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линади: а)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жалиги ерлари; б)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жалигидан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садларда фойдаланиладиган ерлар; в) яро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сиз, фойдаланилмайдиган </w:t>
      </w:r>
      <w:r w:rsidRPr="00503F37">
        <w:rPr>
          <w:rFonts w:ascii="BalticaUzbek" w:hAnsi="BalticaUzbek"/>
          <w:sz w:val="28"/>
        </w:rPr>
        <w:lastRenderedPageBreak/>
        <w:t xml:space="preserve">ерлар. Стратегик режалаштиришда ушбу уч турдаги ерлар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ртасидаги нисбатнинг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згариши, уларнинг бир турдан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асига трансформацияси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илади.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ерлари таркибида экинзор (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айдалган ерлар), яйлов,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лар ва узумзорлар, томор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 майдони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алар, уларнинг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згариши режалаштирилади.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жалигидан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садларда фойдаланиладиган ерлар таркибида саноат, транспорт,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а, капитал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урилиш ерлари майдонлари  режалаштирилади. Фойдаланилмайдиган ерлар таркибига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умлар, бот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ликлар, тошло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участкалар, но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улай рельефли ерлар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 киради. Уларнинг яро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ли ерларга трансформацияси режалаштирилади.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айдаладиган ерлар (экинзорлар) яйлов сифатида фойдаланишга, то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-кон саноатида фойдаланиладиган ерлар капитал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урилишга берилиши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шунга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хшаш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згаришлар содир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лиши мумкин.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исман такрор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ариладиган ва тикланадиган ресурслардир. Унинг такрор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арилиши сифатини оширишнинг реал имкониятлари борлигида намоён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лади. Стратегик режалаштиришда ер ресурсларининг исти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болдаги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рсаткичлари су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ориш, яйловларни сув билан таъминлаш, ер устини текислаш (планировка), террасалаш, </w:t>
      </w:r>
      <w:r>
        <w:rPr>
          <w:rFonts w:ascii="BalticaUzbek" w:hAnsi="BalticaUzbek"/>
          <w:sz w:val="28"/>
        </w:rPr>
        <w:t>ўғ</w:t>
      </w:r>
      <w:r w:rsidRPr="00503F37">
        <w:rPr>
          <w:rFonts w:ascii="BalticaUzbek" w:hAnsi="BalticaUzbek"/>
          <w:sz w:val="28"/>
        </w:rPr>
        <w:t>итдан фойдаланиш, тупро</w:t>
      </w:r>
      <w:r>
        <w:rPr>
          <w:rFonts w:ascii="BalticaUzbek" w:hAnsi="BalticaUzbek"/>
          <w:sz w:val="28"/>
        </w:rPr>
        <w:t>ққ</w:t>
      </w:r>
      <w:r w:rsidRPr="00503F37">
        <w:rPr>
          <w:rFonts w:ascii="BalticaUzbek" w:hAnsi="BalticaUzbek"/>
          <w:sz w:val="28"/>
        </w:rPr>
        <w:t>а ишлов берувчи технологиясини такомиллаштириш (алмашлаб экиш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алар), рекультивация, эрозияга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арши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раш тадбирлари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 билан белгиланади. Ердан фойдаланишда унинг сифатини оширишнинг барча имкониятлари ишга туширилганда ерни такрор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 коэффициенти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амиша бир бутундан (1,0) орти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лиши таъминланади.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Cs/>
          <w:i/>
          <w:iCs/>
          <w:sz w:val="28"/>
        </w:rPr>
        <w:t>Сув ресурсларидан</w:t>
      </w:r>
      <w:r w:rsidRPr="00503F37">
        <w:rPr>
          <w:rFonts w:ascii="BalticaUzbek" w:hAnsi="BalticaUzbek"/>
          <w:sz w:val="28"/>
        </w:rPr>
        <w:t xml:space="preserve"> </w:t>
      </w:r>
      <w:r w:rsidRPr="00503F37">
        <w:rPr>
          <w:rFonts w:ascii="BalticaUzbek" w:hAnsi="BalticaUzbek"/>
          <w:i/>
          <w:sz w:val="28"/>
        </w:rPr>
        <w:t>рационал фойдаланиш ва уларни му</w:t>
      </w:r>
      <w:r>
        <w:rPr>
          <w:rFonts w:ascii="BalticaUzbek" w:hAnsi="BalticaUzbek"/>
          <w:i/>
          <w:sz w:val="28"/>
        </w:rPr>
        <w:t>ҳ</w:t>
      </w:r>
      <w:r w:rsidRPr="00503F37">
        <w:rPr>
          <w:rFonts w:ascii="BalticaUzbek" w:hAnsi="BalticaUzbek"/>
          <w:i/>
          <w:sz w:val="28"/>
        </w:rPr>
        <w:t>офазалашни стратегик режалаштириш</w:t>
      </w:r>
      <w:r w:rsidRPr="00503F37">
        <w:rPr>
          <w:rFonts w:ascii="BalticaUzbek" w:hAnsi="BalticaUzbek"/>
          <w:sz w:val="28"/>
        </w:rPr>
        <w:t>нинг асосий вазифаси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ва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олининг сувга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тиёжини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 таъминлаш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садида уларнинг истеъмолга </w:t>
      </w:r>
      <w:r w:rsidRPr="00503F37">
        <w:rPr>
          <w:rFonts w:ascii="BalticaUzbek" w:hAnsi="BalticaUzbek"/>
          <w:sz w:val="28"/>
        </w:rPr>
        <w:lastRenderedPageBreak/>
        <w:t>яро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лилик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олатини асраб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олиш ва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ллаб-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увватлаш, сувни такрор табиий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аришдан иборат. Режалаштиришнинг асосини сув ресурси ва уни сарфлаш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исмларидан иборат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лган сув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жалиги баланси белгилайди. Баланснинг ресурс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исмида сув ресурсларининг барча тури - дарёларнинг табиий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ими, сув омборларидан олинадиган сув, ер ости сувлари,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ава (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айтарма) сувлар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олинади. Баланснинг сарфлаш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исмида истеъмолчилар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сувга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рсатилади. Бунда сув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имларининг йиллар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згарувчанлиги ва унинг зарур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ажмини экологик, санитария-гигиена талабл</w:t>
      </w:r>
      <w:r>
        <w:rPr>
          <w:rFonts w:ascii="BalticaUzbek" w:hAnsi="BalticaUzbek"/>
          <w:sz w:val="28"/>
        </w:rPr>
        <w:t>ари учун, гидро</w:t>
      </w:r>
      <w:r w:rsidRPr="00503F37">
        <w:rPr>
          <w:rFonts w:ascii="BalticaUzbek" w:hAnsi="BalticaUzbek"/>
          <w:sz w:val="28"/>
        </w:rPr>
        <w:t>энергетика, транспорт, бали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тиёжлари учун са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олиш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рсатилади. Сув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жалиги баланси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авзалари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сувнинг етарлилиги ёки етишмаслигини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лашга,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жалигининг сувга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тиёжини таъминлаш тадбирларини белгилаш имконини беради. Режада сувдан рационал фойдаланиш, уни истеъмолчилар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ртасида илмий асосланган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олда 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симлаш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рсатилиши керак.       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Сув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стратегик режалаштиришда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уйидагилар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томонлама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олиниши керак.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табиий ресурсларга нисбатан сувдан рационал фойдаланиш муаммоси 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оят кескинлиги билан ажралиб туради. Ифлосланишнинг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ёслари ва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плиги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сув ресурслари салбий антропоген таъсирга энг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 учраган ресурсдир. Бунинг сабаблари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уйидагилар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исобланади: 1) сувнинг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физик хусусиятга эгалиги: унинг сую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олати,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иши, турли моддаларнинг эритувчанлиги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алар; 2)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жаликда фойдаланилган ва ифлосланган сувлар, одатда,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авзаларига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айтадан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изилади, зарарли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 турли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ллар билан сувни ифлослантиради; 3) сув ер каби энг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 истеъмол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илинадиган табиий ресурсдир. Сув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дорда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тисодиётнинг турли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 (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жалиги, металургия, кимё, целлюлоза-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оз саноати, энергетика, ижтимоий </w:t>
      </w:r>
      <w:r w:rsidRPr="00503F37">
        <w:rPr>
          <w:rFonts w:ascii="BalticaUzbek" w:hAnsi="BalticaUzbek"/>
          <w:sz w:val="28"/>
        </w:rPr>
        <w:lastRenderedPageBreak/>
        <w:t>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лари) томонидан истеъмол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илинади.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ибатда сувнинг сифати ва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 камайиши реал хавф-хатарга айланди.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Сув ресурсларини стратегик режалаштиришнинг энг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им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рсаткичларига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уйидагилар киради: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мамлакат ва унинг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мавжуд сув ресурсларининг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ажми;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сув истеъмолии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ажми;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 xml:space="preserve"> сув ҳавзалари</w:t>
      </w:r>
      <w:r>
        <w:rPr>
          <w:sz w:val="28"/>
        </w:rPr>
        <w:t>д</w:t>
      </w:r>
      <w:r w:rsidRPr="00503F37">
        <w:rPr>
          <w:rFonts w:ascii="BalticaUzbek" w:hAnsi="BalticaUzbek"/>
          <w:sz w:val="28"/>
        </w:rPr>
        <w:t>а</w:t>
      </w:r>
      <w:r>
        <w:rPr>
          <w:sz w:val="28"/>
        </w:rPr>
        <w:t>ги</w:t>
      </w:r>
      <w:r w:rsidRPr="00503F37">
        <w:rPr>
          <w:rFonts w:ascii="BalticaUzbek" w:hAnsi="BalticaUzbek"/>
          <w:sz w:val="28"/>
        </w:rPr>
        <w:t xml:space="preserve"> ифлосланган</w:t>
      </w:r>
      <w:r>
        <w:rPr>
          <w:rFonts w:ascii="BalticaUzbek" w:hAnsi="BalticaUzbek"/>
          <w:sz w:val="28"/>
        </w:rPr>
        <w:t xml:space="preserve"> </w:t>
      </w:r>
      <w:r>
        <w:rPr>
          <w:sz w:val="28"/>
        </w:rPr>
        <w:t>о</w:t>
      </w:r>
      <w:r>
        <w:rPr>
          <w:sz w:val="28"/>
          <w:lang w:val="uz-Cyrl-UZ"/>
        </w:rPr>
        <w:t>қ</w:t>
      </w:r>
      <w:r w:rsidRPr="008E30E7">
        <w:rPr>
          <w:rFonts w:ascii="BalticaUzbek" w:hAnsi="BalticaUzbek"/>
          <w:sz w:val="28"/>
        </w:rPr>
        <w:t>ава</w:t>
      </w:r>
      <w:r w:rsidRPr="00503F37">
        <w:rPr>
          <w:rFonts w:ascii="BalticaUzbek" w:hAnsi="BalticaUzbek"/>
          <w:sz w:val="28"/>
        </w:rPr>
        <w:t xml:space="preserve">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ажми;</w:t>
      </w:r>
    </w:p>
    <w:p w:rsidR="00297754" w:rsidRPr="00503F3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тозаланган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ажми;</w:t>
      </w:r>
    </w:p>
    <w:p w:rsidR="00297754" w:rsidRPr="00714457" w:rsidRDefault="00297754" w:rsidP="00297754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сув манбалари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олатининг сифат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рсаткичлари </w:t>
      </w:r>
    </w:p>
    <w:p w:rsidR="00297754" w:rsidRPr="00503F37" w:rsidRDefault="00297754" w:rsidP="00297754">
      <w:pPr>
        <w:spacing w:line="360" w:lineRule="auto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  <w:lang w:val="uz-Cyrl-UZ"/>
        </w:rPr>
        <w:t xml:space="preserve">        </w:t>
      </w:r>
      <w:r w:rsidRPr="00503F37">
        <w:rPr>
          <w:rFonts w:ascii="BalticaUzbek" w:hAnsi="BalticaUzbek"/>
          <w:sz w:val="28"/>
        </w:rPr>
        <w:t>динамикаси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алар.</w:t>
      </w:r>
    </w:p>
    <w:p w:rsidR="00297754" w:rsidRPr="00D25E14" w:rsidRDefault="00297754" w:rsidP="00297754">
      <w:pPr>
        <w:spacing w:line="360" w:lineRule="auto"/>
        <w:ind w:firstLine="709"/>
        <w:jc w:val="both"/>
        <w:rPr>
          <w:rFonts w:ascii="BalticaUzbek" w:hAnsi="BalticaUzbek"/>
          <w:b/>
          <w:i/>
          <w:sz w:val="28"/>
        </w:rPr>
      </w:pPr>
      <w:r w:rsidRPr="00D25E14">
        <w:rPr>
          <w:rFonts w:ascii="BalticaUzbek" w:hAnsi="BalticaUzbek"/>
          <w:b/>
          <w:i/>
          <w:sz w:val="28"/>
        </w:rPr>
        <w:tab/>
        <w:t xml:space="preserve">Режалаштириш </w:t>
      </w:r>
      <w:r>
        <w:rPr>
          <w:rFonts w:ascii="BalticaUzbek" w:hAnsi="BalticaUzbek"/>
          <w:b/>
          <w:i/>
          <w:sz w:val="28"/>
        </w:rPr>
        <w:t>ҳ</w:t>
      </w:r>
      <w:r w:rsidRPr="00D25E14">
        <w:rPr>
          <w:rFonts w:ascii="BalticaUzbek" w:hAnsi="BalticaUzbek"/>
          <w:b/>
          <w:i/>
          <w:sz w:val="28"/>
        </w:rPr>
        <w:t>исоблари, тадбирларни асослаб бериш учун норматив-омиллар, и</w:t>
      </w:r>
      <w:r>
        <w:rPr>
          <w:rFonts w:ascii="BalticaUzbek" w:hAnsi="BalticaUzbek"/>
          <w:b/>
          <w:i/>
          <w:sz w:val="28"/>
        </w:rPr>
        <w:t>қ</w:t>
      </w:r>
      <w:r w:rsidRPr="00D25E14">
        <w:rPr>
          <w:rFonts w:ascii="BalticaUzbek" w:hAnsi="BalticaUzbek"/>
          <w:b/>
          <w:i/>
          <w:sz w:val="28"/>
        </w:rPr>
        <w:t>тисодий-математик, баланс усулларидан кенг фойдаланилади.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исобларни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тисодиёт,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аларнинг сув ресурсларига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тиёжини асослаб беришдан бошлаш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садга мувофи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. Бу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рсаткичлар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дорига моддий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ларида,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аларда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жалик фаолиятининг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ёслари,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сони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 таъсир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рсатади. Режалаштириш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исобларида, шунингдек, мукаммаллашган техника ва технология, айланма сув таъминоти тизимидан фойдаланишни жорий этиш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исобига сув истеъмолии камайиши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тимолини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олиш керак.</w:t>
      </w:r>
    </w:p>
    <w:p w:rsidR="00297754" w:rsidRPr="00503F37" w:rsidRDefault="00297754" w:rsidP="00297754">
      <w:pPr>
        <w:widowControl w:val="0"/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Сув сарфини камайтириш имкониятларини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лаш ва мавжуд захиралардан фойдаланишнинг долзарблиги шу билан белгиланадики,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збекистонда сувдан фойдаланишда нормативларга нисбатан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 сув истеъмол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кенг тар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алган. Сув ресурсларига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тиёж ер усти (дарё) ва ер ости сувлари захиралари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исобига таъминланади. Стратегик режаларни </w:t>
      </w:r>
      <w:r w:rsidRPr="00503F37">
        <w:rPr>
          <w:rFonts w:ascii="BalticaUzbek" w:hAnsi="BalticaUzbek"/>
          <w:sz w:val="28"/>
        </w:rPr>
        <w:lastRenderedPageBreak/>
        <w:t>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ишда сув истеъмолиининг бу икки манба сув ресурсларидан фойдаланиш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белгиланади. Сув истеъмолиининг барча омиллари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ланиб,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олингандан кейин исти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болда сув истеъмолиининг рационал меъёрлари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дори асосланади.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 ва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алар учун сув сарфининг технологик меъёрлари ва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жон бошига сув истеъмолии меъёрлари белгиланади. Стратегик режада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ларида сув истеъмолии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ажми башоратлари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 формула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исобланади:</w:t>
      </w:r>
    </w:p>
    <w:p w:rsidR="00297754" w:rsidRPr="00503F37" w:rsidRDefault="00297754" w:rsidP="00297754">
      <w:pPr>
        <w:spacing w:line="360" w:lineRule="auto"/>
        <w:ind w:firstLine="709"/>
        <w:jc w:val="center"/>
        <w:rPr>
          <w:rFonts w:ascii="BalticaUzbek" w:hAnsi="BalticaUzbek"/>
          <w:sz w:val="18"/>
        </w:rPr>
      </w:pPr>
    </w:p>
    <w:p w:rsidR="00297754" w:rsidRPr="00503F37" w:rsidRDefault="00297754" w:rsidP="00297754">
      <w:pPr>
        <w:spacing w:line="360" w:lineRule="auto"/>
        <w:ind w:firstLine="709"/>
        <w:jc w:val="center"/>
        <w:rPr>
          <w:rFonts w:ascii="BalticaUzbek" w:hAnsi="BalticaUzbek"/>
          <w:b/>
          <w:bCs/>
          <w:sz w:val="28"/>
        </w:rPr>
      </w:pPr>
      <w:r w:rsidRPr="00503F37">
        <w:rPr>
          <w:rFonts w:ascii="BalticaUzbek" w:hAnsi="BalticaUzbek"/>
          <w:b/>
          <w:bCs/>
          <w:position w:val="-14"/>
          <w:sz w:val="28"/>
        </w:rPr>
        <w:object w:dxaOrig="23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20.25pt" o:ole="" fillcolor="window">
            <v:imagedata r:id="rId6" o:title=""/>
          </v:shape>
          <o:OLEObject Type="Embed" ProgID="Equation.3" ShapeID="_x0000_i1025" DrawAspect="Content" ObjectID="_1413612303" r:id="rId7"/>
        </w:object>
      </w:r>
    </w:p>
    <w:p w:rsidR="00297754" w:rsidRPr="00503F37" w:rsidRDefault="00297754" w:rsidP="00297754">
      <w:pPr>
        <w:spacing w:line="360" w:lineRule="auto"/>
        <w:ind w:firstLine="709"/>
        <w:jc w:val="center"/>
        <w:rPr>
          <w:rFonts w:ascii="BalticaUzbek" w:hAnsi="BalticaUzbek"/>
          <w:b/>
          <w:bCs/>
          <w:sz w:val="18"/>
        </w:rPr>
      </w:pP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Бунда: </w:t>
      </w:r>
      <w:r w:rsidRPr="00503F37">
        <w:rPr>
          <w:rFonts w:ascii="BalticaUzbek" w:hAnsi="BalticaUzbek"/>
          <w:i/>
          <w:sz w:val="28"/>
        </w:rPr>
        <w:t>Б</w:t>
      </w:r>
      <w:r w:rsidRPr="00503F37">
        <w:rPr>
          <w:rFonts w:ascii="BalticaUzbek" w:hAnsi="BalticaUzbek"/>
          <w:i/>
          <w:sz w:val="32"/>
          <w:vertAlign w:val="subscript"/>
          <w:lang w:val="en-US"/>
        </w:rPr>
        <w:t>n</w:t>
      </w:r>
      <w:r w:rsidRPr="00503F37">
        <w:rPr>
          <w:rFonts w:ascii="BalticaUzbek" w:hAnsi="BalticaUzbek"/>
          <w:sz w:val="36"/>
        </w:rPr>
        <w:t xml:space="preserve"> </w:t>
      </w:r>
      <w:r w:rsidRPr="00503F37">
        <w:rPr>
          <w:rFonts w:ascii="BalticaUzbek" w:hAnsi="BalticaUzbek"/>
          <w:sz w:val="28"/>
        </w:rPr>
        <w:t>–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 ва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ада сув истеъмолии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 башоратлари;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i/>
          <w:sz w:val="28"/>
        </w:rPr>
        <w:t>Н</w:t>
      </w:r>
      <w:r w:rsidRPr="00503F37">
        <w:rPr>
          <w:rFonts w:ascii="BalticaUzbek" w:hAnsi="BalticaUzbek"/>
          <w:i/>
          <w:sz w:val="28"/>
          <w:vertAlign w:val="subscript"/>
        </w:rPr>
        <w:t>1,…,</w:t>
      </w:r>
      <w:r w:rsidRPr="00503F37">
        <w:rPr>
          <w:rFonts w:ascii="BalticaUzbek" w:hAnsi="BalticaUzbek"/>
          <w:i/>
          <w:sz w:val="28"/>
          <w:vertAlign w:val="subscript"/>
          <w:lang w:val="en-US"/>
        </w:rPr>
        <w:t>n</w:t>
      </w:r>
      <w:r w:rsidRPr="00503F37">
        <w:rPr>
          <w:rFonts w:ascii="BalticaUzbek" w:hAnsi="BalticaUzbek"/>
          <w:sz w:val="28"/>
          <w:vertAlign w:val="subscript"/>
        </w:rPr>
        <w:t xml:space="preserve">, </w:t>
      </w:r>
      <w:r w:rsidRPr="00503F37">
        <w:rPr>
          <w:rFonts w:ascii="BalticaUzbek" w:hAnsi="BalticaUzbek"/>
          <w:sz w:val="28"/>
        </w:rPr>
        <w:t>–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арилган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сулот, хизмат бирлиги учун сув истеъмолиининг технологик меъёри;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i/>
          <w:sz w:val="28"/>
        </w:rPr>
        <w:t>X</w:t>
      </w:r>
      <w:r w:rsidRPr="00503F37">
        <w:rPr>
          <w:rFonts w:ascii="BalticaUzbek" w:hAnsi="BalticaUzbek"/>
          <w:i/>
          <w:sz w:val="28"/>
          <w:vertAlign w:val="subscript"/>
        </w:rPr>
        <w:t>1,….,</w:t>
      </w:r>
      <w:r w:rsidRPr="00503F37">
        <w:rPr>
          <w:rFonts w:ascii="BalticaUzbek" w:hAnsi="BalticaUzbek"/>
          <w:i/>
          <w:sz w:val="28"/>
          <w:vertAlign w:val="subscript"/>
          <w:lang w:val="en-US"/>
        </w:rPr>
        <w:t>n</w:t>
      </w:r>
      <w:r w:rsidRPr="00503F37">
        <w:rPr>
          <w:rFonts w:ascii="BalticaUzbek" w:hAnsi="BalticaUzbek"/>
          <w:sz w:val="28"/>
        </w:rPr>
        <w:t xml:space="preserve"> –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ларида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сулот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 ва хизмат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ажмининг башоратлари;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  <w:lang w:val="en-US"/>
        </w:rPr>
        <w:t>n</w:t>
      </w:r>
      <w:r w:rsidRPr="00503F37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исобларда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олинаётган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 сони.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олининг сувга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тиёжлари башорати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жон бошига сув истеъмолии меъёрини башорат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илинаётган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сонига нисбатан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илади. Бунда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ва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олисининг сув истеъмолии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исобланади, чунки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жон бошига сув истеъмолии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арларда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ққ</w:t>
      </w:r>
      <w:r w:rsidRPr="00503F37">
        <w:rPr>
          <w:rFonts w:ascii="BalticaUzbek" w:hAnsi="BalticaUzbek"/>
          <w:sz w:val="28"/>
        </w:rPr>
        <w:t>а нисбатан анча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дир.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 усти сувлари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исобларида сув тозалаш иншоотларининг ишлаши натижалари, ер ости сувлари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исобларида эса геология-разведка ташкилотларининг ер ости сувларини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идириш, разведка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 фаолияти натижалари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lastRenderedPageBreak/>
        <w:t xml:space="preserve">Мавжуд сув ресурслари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 ва уларга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тиёжлар башорати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исобларидан кейин мамлакат ва унинг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сув баланслари башоратлари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илади. Ушбу балансларда сув истеъмолии, сув сифати ва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дори таърифининг динамикаси, мавжуд сув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 ва унинг истеъмол нисбати акс эттирилади, мамлакатда ва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аларда етишмаслиги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ланади. Бу ахборот стратегик режалаштиришга асос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лади ва улардан 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 ва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анинг ривожланиши, уларнинг мамлакат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удудида жойлашиши,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миграцияси башоратлари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садларда фойдаланилади.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Саноат,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жалиги, коммунал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ва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ларда сув истеъмолии меъёрлари ва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ажми ёки сув истеъмолчилари сони (масалан,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сони) асосида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исобланади. Стратегик режалаштиришда сувдан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айта (айланма) фойдаланиш, су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ориш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садларида сув истеъмолии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исобларида эса су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ориш тизимларида режалаштирилаётган тадбирлар (прогрессив су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ориш усулларини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алар)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олинади.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Cs/>
          <w:i/>
          <w:iCs/>
          <w:sz w:val="28"/>
        </w:rPr>
        <w:t xml:space="preserve">Атмосфера </w:t>
      </w:r>
      <w:r>
        <w:rPr>
          <w:rFonts w:ascii="BalticaUzbek" w:hAnsi="BalticaUzbek"/>
          <w:bCs/>
          <w:i/>
          <w:iCs/>
          <w:sz w:val="28"/>
        </w:rPr>
        <w:t>ҳ</w:t>
      </w:r>
      <w:r w:rsidRPr="00503F37">
        <w:rPr>
          <w:rFonts w:ascii="BalticaUzbek" w:hAnsi="BalticaUzbek"/>
          <w:bCs/>
          <w:i/>
          <w:iCs/>
          <w:sz w:val="28"/>
        </w:rPr>
        <w:t>авосини</w:t>
      </w:r>
      <w:r w:rsidRPr="00503F37">
        <w:rPr>
          <w:rFonts w:ascii="BalticaUzbek" w:hAnsi="BalticaUzbek"/>
          <w:i/>
          <w:sz w:val="28"/>
        </w:rPr>
        <w:t xml:space="preserve"> му</w:t>
      </w:r>
      <w:r>
        <w:rPr>
          <w:rFonts w:ascii="BalticaUzbek" w:hAnsi="BalticaUzbek"/>
          <w:i/>
          <w:sz w:val="28"/>
        </w:rPr>
        <w:t>ҳ</w:t>
      </w:r>
      <w:r w:rsidRPr="00503F37">
        <w:rPr>
          <w:rFonts w:ascii="BalticaUzbek" w:hAnsi="BalticaUzbek"/>
          <w:i/>
          <w:sz w:val="28"/>
        </w:rPr>
        <w:t>офаза этишни стратегик режалаштириш</w:t>
      </w:r>
      <w:r w:rsidRPr="00503F37">
        <w:rPr>
          <w:rFonts w:ascii="BalticaUzbek" w:hAnsi="BalticaUzbek"/>
          <w:sz w:val="28"/>
        </w:rPr>
        <w:t xml:space="preserve"> барча чоралар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авонинг ифлосланишини камайтиришга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налтирилган, яъни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авога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арилаётган газ ва чангларда мавжуд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лган зарарли моддаларни ушлаб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олиш ва зарарсизлантириш ор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али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дорини камайтиришга эришиш асосий вазифа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 Бундай зарарли моддалар (органик, ноорганик, радиоактив) рухсат этилган тиббий-санитария меъёрларидан (ПДК, ПДВ) орти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лмаслиги керак. Режалаштирилаётган тадбирлар бир томондан, технологик жараёнларни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айта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уриб,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индисиз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аришга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тиш,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томондан,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авога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ариладиган газ ва чангни ушлаб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олишга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налтирилиши лозим. Атмосферага зарарли </w:t>
      </w:r>
      <w:r w:rsidRPr="00503F37">
        <w:rPr>
          <w:rFonts w:ascii="BalticaUzbek" w:hAnsi="BalticaUzbek"/>
          <w:sz w:val="28"/>
        </w:rPr>
        <w:lastRenderedPageBreak/>
        <w:t>моддаларни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арувчи барча корхоналарни режа асосида тегишли аппаратура ва технологиялар билан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озлаш зарур.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Режалаштиришда ушлаб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олинаётган газ ва чангларда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имматли компонентлар (метал, камёб элементлар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алар) борлигини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олиш керак. Бу моддаларни ажратиб олиш газларни ушлаб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олиш харажатларини сезиларли даражада камайтириш имконини беради. Шунингдек, сифатли ё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и ва янги турдаги энергетика ресурсларини (иккиламчи ресурсларни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 xml:space="preserve">шиб)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ллаш, ё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ини ё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 ва ё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идан энергия-технология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налишида фойдаланиш, ушлаб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олувчи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урилмаларни такомиллаштириш,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индиларни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миш ор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али зарарли моддаларнинг ажралиб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ишини камайтириш, шов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ин ва вибрацияларга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арши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рашиш каби тадбирларни режалаштириш энг самарали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аторига киради.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Стратегик режалаштиришда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рмонлар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офазаси,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симлик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айвонат оламини асраш ва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офазалаш,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илинадиган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удудларни ташкил этишга катта эътибор берилади.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iCs/>
          <w:sz w:val="28"/>
        </w:rPr>
        <w:t>Ер ости бойликлари</w:t>
      </w:r>
      <w:r w:rsidRPr="00503F37">
        <w:rPr>
          <w:rFonts w:ascii="BalticaUzbek" w:hAnsi="BalticaUzbek"/>
          <w:sz w:val="28"/>
        </w:rPr>
        <w:t xml:space="preserve"> мамлакат учун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либ, улар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ва унинг барча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 асосини ташкил этади. Истеъмол характерига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ра, ер ости ресурслари уч гуру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линади: 1) энергетика  ресурслари (нефть, табиий газ,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мир, сланец в.б.); 2) минерал ресурслар (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ора ва рангли метал рудалари); 3) рудасиз хом ашё.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 бундай ресурсларга бой мамлакатлар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аторига киради.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Ер ости бойликларини стратегик режалаштиришнинг асосий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рсаткичларига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уйидагилар киради: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бир турдаги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азилмаларнинг захиралари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ажми,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азилмаларга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 (талаб), ер ости бойликларининг сифати, ер ости бойликларидан фойдаланиш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алар. Режалаштирилаётган ресурсларнинг захиралари геология ва минерал ресурслар давлат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митаси ва геология-разведка тармо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и фаолияти </w:t>
      </w:r>
      <w:r w:rsidRPr="00503F37">
        <w:rPr>
          <w:rFonts w:ascii="BalticaUzbek" w:hAnsi="BalticaUzbek"/>
          <w:sz w:val="28"/>
        </w:rPr>
        <w:lastRenderedPageBreak/>
        <w:t xml:space="preserve">натижаларига асосланган ахборотлар (фойдали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азилмалар давлат реестри,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азилмалар захиралари давлат баланси ва б.) асосида белгиланади. Ресурсларга э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тиёжлар истеъмолчи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ларнинг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 дастурларига ва уларда белгиланган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сулот бирлигига сарфланадиган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азилмалар меъёрларига асосланиб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ланади.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Ер ости бойликлари ресурсларидан рационал фойдаланишнинг асосий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рсаткичлари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уйидагилар: ер остидан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азилмаларни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азиб олиш коэффициенти,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азиб олинган хомашёдан фойдали компонентларни ажратиб олиш коэффициенти, ер ости ресурсларидан мажмуа фойдаланиш коэффициенти ва б.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 остидан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азилмаларни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азиб олиш коэффициенти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 формула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исобланади:</w:t>
      </w:r>
    </w:p>
    <w:p w:rsidR="00297754" w:rsidRPr="00503F37" w:rsidRDefault="00297754" w:rsidP="00297754">
      <w:pPr>
        <w:spacing w:line="360" w:lineRule="auto"/>
        <w:ind w:firstLine="709"/>
        <w:jc w:val="center"/>
        <w:rPr>
          <w:rFonts w:ascii="BalticaUzbek" w:hAnsi="BalticaUzbek"/>
          <w:b/>
          <w:bCs/>
          <w:sz w:val="28"/>
        </w:rPr>
      </w:pPr>
      <w:r w:rsidRPr="00503F37">
        <w:rPr>
          <w:rFonts w:ascii="BalticaUzbek" w:hAnsi="BalticaUzbek"/>
          <w:b/>
          <w:bCs/>
          <w:position w:val="-30"/>
          <w:sz w:val="28"/>
        </w:rPr>
        <w:object w:dxaOrig="1020" w:dyaOrig="700">
          <v:shape id="_x0000_i1026" type="#_x0000_t75" style="width:51pt;height:35.25pt" o:ole="">
            <v:imagedata r:id="rId8" o:title=""/>
          </v:shape>
          <o:OLEObject Type="Embed" ProgID="Equation.3" ShapeID="_x0000_i1026" DrawAspect="Content" ObjectID="_1413612304" r:id="rId9"/>
        </w:objec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Бунда: </w:t>
      </w:r>
      <w:r w:rsidRPr="00503F37">
        <w:rPr>
          <w:rFonts w:ascii="BalticaUzbek" w:hAnsi="BalticaUzbek"/>
          <w:i/>
          <w:sz w:val="28"/>
        </w:rPr>
        <w:t>К</w:t>
      </w:r>
      <w:r w:rsidRPr="00503F37">
        <w:rPr>
          <w:rFonts w:ascii="BalticaUzbek" w:hAnsi="BalticaUzbek"/>
          <w:i/>
          <w:sz w:val="28"/>
          <w:vertAlign w:val="subscript"/>
        </w:rPr>
        <w:t xml:space="preserve">е </w:t>
      </w:r>
      <w:r w:rsidRPr="00503F37">
        <w:rPr>
          <w:rFonts w:ascii="BalticaUzbek" w:hAnsi="BalticaUzbek"/>
          <w:sz w:val="28"/>
        </w:rPr>
        <w:t xml:space="preserve">- ер остидан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азиб олинган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азилма коэффициенти;</w:t>
      </w:r>
    </w:p>
    <w:p w:rsidR="00297754" w:rsidRPr="00503F37" w:rsidRDefault="00297754" w:rsidP="00297754">
      <w:pPr>
        <w:pStyle w:val="a3"/>
        <w:spacing w:line="360" w:lineRule="auto"/>
        <w:ind w:firstLine="709"/>
        <w:rPr>
          <w:rFonts w:ascii="BalticaUzbek" w:hAnsi="BalticaUzbek"/>
        </w:rPr>
      </w:pPr>
      <w:r w:rsidRPr="00503F37">
        <w:rPr>
          <w:rFonts w:ascii="BalticaUzbek" w:hAnsi="BalticaUzbek"/>
        </w:rPr>
        <w:t>Х</w:t>
      </w:r>
      <w:r w:rsidRPr="00503F37">
        <w:rPr>
          <w:rFonts w:ascii="BalticaUzbek" w:hAnsi="BalticaUzbek"/>
          <w:vertAlign w:val="subscript"/>
        </w:rPr>
        <w:t xml:space="preserve">о </w:t>
      </w:r>
      <w:r w:rsidRPr="00503F37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азиб олинган фойдали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азилма 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ажми;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Х</w:t>
      </w:r>
      <w:r w:rsidRPr="00503F37">
        <w:rPr>
          <w:rFonts w:ascii="BalticaUzbek" w:hAnsi="BalticaUzbek"/>
          <w:sz w:val="28"/>
          <w:vertAlign w:val="subscript"/>
        </w:rPr>
        <w:t xml:space="preserve">м </w:t>
      </w:r>
      <w:r w:rsidRPr="00503F37">
        <w:rPr>
          <w:rFonts w:ascii="BalticaUzbek" w:hAnsi="BalticaUzbek"/>
          <w:sz w:val="28"/>
        </w:rPr>
        <w:t xml:space="preserve">- ер ости ресурслари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ажми. </w:t>
      </w:r>
    </w:p>
    <w:p w:rsidR="00297754" w:rsidRPr="00503F37" w:rsidRDefault="00297754" w:rsidP="00297754">
      <w:pPr>
        <w:pStyle w:val="a3"/>
        <w:spacing w:line="360" w:lineRule="auto"/>
        <w:ind w:firstLine="709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азиб олинган хом</w:t>
      </w:r>
      <w:r>
        <w:rPr>
          <w:rFonts w:ascii="BalticaUzbek" w:hAnsi="BalticaUzbek"/>
          <w:lang w:val="uz-Cyrl-UZ"/>
        </w:rPr>
        <w:t xml:space="preserve"> </w:t>
      </w:r>
      <w:r w:rsidRPr="00503F37">
        <w:rPr>
          <w:rFonts w:ascii="BalticaUzbek" w:hAnsi="BalticaUzbek"/>
        </w:rPr>
        <w:t xml:space="preserve">ашёдан фойдали компонентларни ажратиб олиш коэффициенти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уйидаги формула билан 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 xml:space="preserve">исобланади: </w:t>
      </w:r>
    </w:p>
    <w:p w:rsidR="00297754" w:rsidRPr="00503F37" w:rsidRDefault="00297754" w:rsidP="00297754">
      <w:pPr>
        <w:pStyle w:val="a3"/>
        <w:spacing w:line="360" w:lineRule="auto"/>
        <w:ind w:firstLine="709"/>
        <w:jc w:val="center"/>
        <w:rPr>
          <w:rFonts w:ascii="BalticaUzbek" w:hAnsi="BalticaUzbek"/>
          <w:b/>
          <w:bCs/>
        </w:rPr>
      </w:pPr>
      <w:r w:rsidRPr="00503F37">
        <w:rPr>
          <w:rFonts w:ascii="BalticaUzbek" w:hAnsi="BalticaUzbek"/>
          <w:b/>
          <w:bCs/>
          <w:position w:val="-30"/>
        </w:rPr>
        <w:object w:dxaOrig="1260" w:dyaOrig="700">
          <v:shape id="_x0000_i1027" type="#_x0000_t75" style="width:63pt;height:35.25pt" o:ole="">
            <v:imagedata r:id="rId10" o:title=""/>
          </v:shape>
          <o:OLEObject Type="Embed" ProgID="Equation.3" ShapeID="_x0000_i1027" DrawAspect="Content" ObjectID="_1413612305" r:id="rId11"/>
        </w:objec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Бунда: </w:t>
      </w:r>
      <w:r w:rsidRPr="00503F37">
        <w:rPr>
          <w:rFonts w:ascii="BalticaUzbek" w:hAnsi="BalticaUzbek"/>
          <w:i/>
          <w:sz w:val="28"/>
        </w:rPr>
        <w:t>К</w:t>
      </w:r>
      <w:r>
        <w:rPr>
          <w:rFonts w:ascii="BalticaUzbek" w:hAnsi="BalticaUzbek"/>
          <w:i/>
          <w:sz w:val="28"/>
          <w:vertAlign w:val="subscript"/>
        </w:rPr>
        <w:t>қ</w:t>
      </w:r>
      <w:r w:rsidRPr="00503F37">
        <w:rPr>
          <w:rFonts w:ascii="BalticaUzbek" w:hAnsi="BalticaUzbek"/>
          <w:i/>
          <w:sz w:val="28"/>
          <w:vertAlign w:val="subscript"/>
        </w:rPr>
        <w:t xml:space="preserve">аз  </w:t>
      </w:r>
      <w:r w:rsidRPr="00503F37">
        <w:rPr>
          <w:rFonts w:ascii="BalticaUzbek" w:hAnsi="BalticaUzbek"/>
          <w:sz w:val="28"/>
        </w:rPr>
        <w:t xml:space="preserve">-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азиб олинган хомашёнинг фойдали компонентлари;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О</w:t>
      </w:r>
      <w:r>
        <w:rPr>
          <w:rFonts w:ascii="BalticaUzbek" w:hAnsi="BalticaUzbek"/>
          <w:sz w:val="28"/>
          <w:vertAlign w:val="subscript"/>
        </w:rPr>
        <w:t>қ</w:t>
      </w:r>
      <w:r w:rsidRPr="00503F37">
        <w:rPr>
          <w:rFonts w:ascii="BalticaUzbek" w:hAnsi="BalticaUzbek"/>
          <w:sz w:val="28"/>
          <w:vertAlign w:val="subscript"/>
        </w:rPr>
        <w:t>аз</w:t>
      </w:r>
      <w:r w:rsidRPr="00503F37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азиб олинган хомашёдан фойдали компонентларни олиш;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О</w:t>
      </w:r>
      <w:r w:rsidRPr="00503F37">
        <w:rPr>
          <w:rFonts w:ascii="BalticaUzbek" w:hAnsi="BalticaUzbek"/>
          <w:sz w:val="28"/>
          <w:vertAlign w:val="subscript"/>
        </w:rPr>
        <w:t>ми</w:t>
      </w:r>
      <w:r>
        <w:rPr>
          <w:rFonts w:ascii="BalticaUzbek" w:hAnsi="BalticaUzbek"/>
          <w:sz w:val="28"/>
          <w:vertAlign w:val="subscript"/>
        </w:rPr>
        <w:t>қ</w:t>
      </w:r>
      <w:r w:rsidRPr="00503F37">
        <w:rPr>
          <w:rFonts w:ascii="BalticaUzbek" w:hAnsi="BalticaUzbek"/>
          <w:sz w:val="28"/>
        </w:rPr>
        <w:t xml:space="preserve"> -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азиб олинган хомашёда фойдали компонентлар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дори.</w:t>
      </w:r>
    </w:p>
    <w:p w:rsidR="00297754" w:rsidRPr="00503F37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 ости ресурсларидан мажмуали фойдаланиш коэффициенти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 формула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исобланади:</w:t>
      </w:r>
    </w:p>
    <w:p w:rsidR="00297754" w:rsidRPr="00503F37" w:rsidRDefault="00297754" w:rsidP="00297754">
      <w:pPr>
        <w:spacing w:line="360" w:lineRule="auto"/>
        <w:ind w:firstLine="709"/>
        <w:jc w:val="center"/>
        <w:rPr>
          <w:rFonts w:ascii="BalticaUzbek" w:hAnsi="BalticaUzbek"/>
          <w:b/>
          <w:bCs/>
          <w:sz w:val="28"/>
        </w:rPr>
      </w:pPr>
      <w:r w:rsidRPr="00503F37">
        <w:rPr>
          <w:rFonts w:ascii="BalticaUzbek" w:hAnsi="BalticaUzbek"/>
          <w:b/>
          <w:bCs/>
          <w:sz w:val="28"/>
        </w:rPr>
        <w:object w:dxaOrig="1320" w:dyaOrig="680">
          <v:shape id="_x0000_i1028" type="#_x0000_t75" style="width:73.5pt;height:36pt" o:ole="" fillcolor="window">
            <v:imagedata r:id="rId12" o:title=""/>
          </v:shape>
          <o:OLEObject Type="Embed" ProgID="Equation.3" ShapeID="_x0000_i1028" DrawAspect="Content" ObjectID="_1413612306" r:id="rId13"/>
        </w:object>
      </w:r>
    </w:p>
    <w:p w:rsidR="00297754" w:rsidRPr="00503F37" w:rsidRDefault="00297754" w:rsidP="00297754">
      <w:pPr>
        <w:spacing w:line="360" w:lineRule="auto"/>
        <w:ind w:firstLine="851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Бунда </w:t>
      </w:r>
      <w:r w:rsidRPr="00503F37">
        <w:rPr>
          <w:rFonts w:ascii="BalticaUzbek" w:hAnsi="BalticaUzbek"/>
          <w:i/>
          <w:sz w:val="28"/>
        </w:rPr>
        <w:t>К</w:t>
      </w:r>
      <w:r w:rsidRPr="00503F37">
        <w:rPr>
          <w:rFonts w:ascii="BalticaUzbek" w:hAnsi="BalticaUzbek"/>
          <w:i/>
          <w:sz w:val="28"/>
          <w:vertAlign w:val="subscript"/>
        </w:rPr>
        <w:t xml:space="preserve">ком </w:t>
      </w:r>
      <w:r w:rsidRPr="00503F37">
        <w:rPr>
          <w:rFonts w:ascii="BalticaUzbek" w:hAnsi="BalticaUzbek"/>
          <w:sz w:val="28"/>
        </w:rPr>
        <w:t>- ер ости бойликлари ресурсларидан мажмуали фойдаланиш коэффициенти;</w:t>
      </w:r>
    </w:p>
    <w:p w:rsidR="00297754" w:rsidRPr="00503F37" w:rsidRDefault="00297754" w:rsidP="00297754">
      <w:pPr>
        <w:spacing w:line="360" w:lineRule="auto"/>
        <w:ind w:firstLine="851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М</w:t>
      </w:r>
      <w:r>
        <w:rPr>
          <w:rFonts w:ascii="BalticaUzbek" w:hAnsi="BalticaUzbek"/>
          <w:sz w:val="28"/>
          <w:vertAlign w:val="subscript"/>
        </w:rPr>
        <w:t>қ</w:t>
      </w:r>
      <w:r w:rsidRPr="00503F37">
        <w:rPr>
          <w:rFonts w:ascii="BalticaUzbek" w:hAnsi="BalticaUzbek"/>
          <w:sz w:val="28"/>
          <w:vertAlign w:val="subscript"/>
        </w:rPr>
        <w:t xml:space="preserve">аз </w:t>
      </w:r>
      <w:r w:rsidRPr="00503F37">
        <w:rPr>
          <w:rFonts w:ascii="BalticaUzbek" w:hAnsi="BalticaUzbek"/>
          <w:sz w:val="28"/>
        </w:rPr>
        <w:t xml:space="preserve">-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азиб олинган хомашёдан олинган фойдали компонентлар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дори;</w:t>
      </w:r>
    </w:p>
    <w:p w:rsidR="00297754" w:rsidRDefault="00297754" w:rsidP="00297754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  <w:lang w:val="uz-Cyrl-UZ"/>
        </w:rPr>
      </w:pPr>
      <w:r w:rsidRPr="00D439D4">
        <w:rPr>
          <w:rFonts w:ascii="BalticaUzbek" w:hAnsi="BalticaUzbek"/>
          <w:sz w:val="28"/>
          <w:szCs w:val="28"/>
        </w:rPr>
        <w:t>М</w:t>
      </w:r>
      <w:r w:rsidRPr="00D439D4">
        <w:rPr>
          <w:rFonts w:ascii="BalticaUzbek" w:hAnsi="BalticaUzbek"/>
          <w:sz w:val="28"/>
          <w:szCs w:val="28"/>
          <w:vertAlign w:val="subscript"/>
        </w:rPr>
        <w:t>ми</w:t>
      </w:r>
      <w:r>
        <w:rPr>
          <w:rFonts w:ascii="BalticaUzbek" w:hAnsi="BalticaUzbek"/>
          <w:sz w:val="28"/>
          <w:szCs w:val="28"/>
          <w:vertAlign w:val="subscript"/>
        </w:rPr>
        <w:t>қ</w:t>
      </w:r>
      <w:r w:rsidRPr="00D439D4">
        <w:rPr>
          <w:rFonts w:ascii="BalticaUzbek" w:hAnsi="BalticaUzbek"/>
          <w:sz w:val="28"/>
          <w:szCs w:val="28"/>
          <w:vertAlign w:val="subscript"/>
        </w:rPr>
        <w:t xml:space="preserve"> </w:t>
      </w:r>
      <w:r w:rsidRPr="00D439D4">
        <w:rPr>
          <w:rFonts w:ascii="BalticaUzbek" w:hAnsi="BalticaUzbek"/>
          <w:sz w:val="28"/>
          <w:szCs w:val="28"/>
        </w:rPr>
        <w:t xml:space="preserve">- </w:t>
      </w:r>
      <w:r>
        <w:rPr>
          <w:rFonts w:ascii="BalticaUzbek" w:hAnsi="BalticaUzbek"/>
          <w:sz w:val="28"/>
          <w:szCs w:val="28"/>
        </w:rPr>
        <w:t>қ</w:t>
      </w:r>
      <w:r w:rsidRPr="00D439D4">
        <w:rPr>
          <w:rFonts w:ascii="BalticaUzbek" w:hAnsi="BalticaUzbek"/>
          <w:sz w:val="28"/>
          <w:szCs w:val="28"/>
        </w:rPr>
        <w:t>азиб олинган хомашёда бор б</w:t>
      </w:r>
      <w:r>
        <w:rPr>
          <w:rFonts w:ascii="BalticaUzbek" w:hAnsi="BalticaUzbek"/>
          <w:sz w:val="28"/>
          <w:szCs w:val="28"/>
        </w:rPr>
        <w:t>ў</w:t>
      </w:r>
      <w:r w:rsidRPr="00D439D4">
        <w:rPr>
          <w:rFonts w:ascii="BalticaUzbek" w:hAnsi="BalticaUzbek"/>
          <w:sz w:val="28"/>
          <w:szCs w:val="28"/>
        </w:rPr>
        <w:t>лган фойдали компонентлар ми</w:t>
      </w:r>
      <w:r>
        <w:rPr>
          <w:rFonts w:ascii="BalticaUzbek" w:hAnsi="BalticaUzbek"/>
          <w:sz w:val="28"/>
          <w:szCs w:val="28"/>
        </w:rPr>
        <w:t>қ</w:t>
      </w:r>
      <w:r w:rsidRPr="00D439D4">
        <w:rPr>
          <w:rFonts w:ascii="BalticaUzbek" w:hAnsi="BalticaUzbek"/>
          <w:sz w:val="28"/>
          <w:szCs w:val="28"/>
        </w:rPr>
        <w:t>дори.</w:t>
      </w:r>
    </w:p>
    <w:p w:rsidR="00297754" w:rsidRPr="00714457" w:rsidRDefault="00297754" w:rsidP="00297754">
      <w:pPr>
        <w:spacing w:line="360" w:lineRule="auto"/>
        <w:ind w:firstLine="851"/>
        <w:jc w:val="both"/>
        <w:rPr>
          <w:rFonts w:ascii="BalticaUzbek" w:hAnsi="BalticaUzbek"/>
          <w:sz w:val="28"/>
          <w:szCs w:val="28"/>
          <w:lang w:val="uz-Cyrl-UZ"/>
        </w:rPr>
      </w:pPr>
    </w:p>
    <w:p w:rsidR="00297754" w:rsidRPr="00F54AFF" w:rsidRDefault="00297754" w:rsidP="00297754">
      <w:pPr>
        <w:pStyle w:val="1"/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Қ</w:t>
      </w:r>
      <w:r w:rsidRPr="00F54AFF">
        <w:rPr>
          <w:rFonts w:ascii="BalticaUzbek" w:hAnsi="BalticaUzbek"/>
          <w:lang w:val="uz-Cyrl-UZ"/>
        </w:rPr>
        <w:t xml:space="preserve">исқача хулосалар </w:t>
      </w:r>
    </w:p>
    <w:p w:rsidR="00297754" w:rsidRPr="00F54AFF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F54AFF">
        <w:rPr>
          <w:rFonts w:ascii="BalticaUzbek" w:hAnsi="BalticaUzbek"/>
          <w:lang w:val="uz-Cyrl-UZ"/>
        </w:rPr>
        <w:t xml:space="preserve">Табиат компоненти ресурсларидан фойдаланишни стратегик режалаштириш ер, сув, ҳаво, 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 xml:space="preserve">симлик, ҳайвонот олами, минерал хомашё ресурсларининг табиий ресурс потенциали (салоҳияти), уларнинг 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згариш тенденцияларини баҳолашга асосланиб амалга оширилади.</w:t>
      </w:r>
    </w:p>
    <w:p w:rsidR="00297754" w:rsidRPr="00F54AFF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F54AFF">
        <w:rPr>
          <w:rFonts w:ascii="BalticaUzbek" w:hAnsi="BalticaUzbek"/>
          <w:lang w:val="uz-Cyrl-UZ"/>
        </w:rPr>
        <w:t>Стратегик режалаштиришда компонентлардан аҳоли пунктларини жойлаштиришда, халқ х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 xml:space="preserve">жалиги тармоқларини ривожлантириш ва жойлаштиришда фойдаланишнинг 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зига хос хусусиятлари мажмуали ҳисобга олинади.</w:t>
      </w:r>
    </w:p>
    <w:p w:rsidR="00297754" w:rsidRPr="00F54AFF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F54AFF">
        <w:rPr>
          <w:rFonts w:ascii="BalticaUzbek" w:hAnsi="BalticaUzbek"/>
          <w:lang w:val="uz-Cyrl-UZ"/>
        </w:rPr>
        <w:t>Табиат компонентларини стратегик режалаштириш тадбирлари қуйидаги т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ртта й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налишда амалга оширилади: 1) табиат компонентлари ресурсларидан рационал фойдаланиш; 2) табиат компонентларига х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жалик тармоқлари ва аҳоли пунктларининг салбий таъсирини камайтириш тадбирлари; 3) аҳоли пунктларининг табиатини со</w:t>
      </w:r>
      <w:r>
        <w:rPr>
          <w:rFonts w:ascii="BalticaUzbek" w:hAnsi="BalticaUzbek"/>
          <w:lang w:val="uz-Cyrl-UZ"/>
        </w:rPr>
        <w:t>ғ</w:t>
      </w:r>
      <w:r w:rsidRPr="00F54AFF">
        <w:rPr>
          <w:rFonts w:ascii="BalticaUzbek" w:hAnsi="BalticaUzbek"/>
          <w:lang w:val="uz-Cyrl-UZ"/>
        </w:rPr>
        <w:t>ломлаштириш ва муҳофазалаш тадбирлари; 4) ноёб табиий объектлар, камёб ва й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 xml:space="preserve">қолиб бораётган 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симлик ва ҳайвонот турларини муҳофазалаш, қ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риқхоналар, буюртмалар, табиий бо</w:t>
      </w:r>
      <w:r>
        <w:rPr>
          <w:rFonts w:ascii="BalticaUzbek" w:hAnsi="BalticaUzbek"/>
          <w:lang w:val="uz-Cyrl-UZ"/>
        </w:rPr>
        <w:t>ғ</w:t>
      </w:r>
      <w:r w:rsidRPr="00F54AFF">
        <w:rPr>
          <w:rFonts w:ascii="BalticaUzbek" w:hAnsi="BalticaUzbek"/>
          <w:lang w:val="uz-Cyrl-UZ"/>
        </w:rPr>
        <w:t>лар барпо этиш тадбирлари. Бу тадбирларни режалаштиришда ҳар бир компонентга хос к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рсаткичлардан фойдаланилади.</w:t>
      </w:r>
    </w:p>
    <w:p w:rsidR="00297754" w:rsidRPr="00F54AFF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F54AFF">
        <w:rPr>
          <w:rFonts w:ascii="BalticaUzbek" w:hAnsi="BalticaUzbek"/>
          <w:lang w:val="uz-Cyrl-UZ"/>
        </w:rPr>
        <w:lastRenderedPageBreak/>
        <w:t>Ердан фойдаланиш ва уни муҳофазалашни стратегик режалаштиришда ернинг чекланганлиги, унинг энг к</w:t>
      </w:r>
      <w:r>
        <w:rPr>
          <w:rFonts w:ascii="BalticaUzbek" w:hAnsi="BalticaUzbek"/>
          <w:lang w:val="uz-Cyrl-UZ"/>
        </w:rPr>
        <w:t>ў</w:t>
      </w:r>
      <w:r w:rsidRPr="00F54AFF">
        <w:rPr>
          <w:rFonts w:ascii="BalticaUzbek" w:hAnsi="BalticaUzbek"/>
          <w:lang w:val="uz-Cyrl-UZ"/>
        </w:rPr>
        <w:t>п истеъмол қилинадиган ресурслиги, ер фондини асраш ва муҳофазалаш, тупроқ унумдорлигини ошириш ва бошқалар ҳар томонлама ҳисобга олинади.</w:t>
      </w:r>
    </w:p>
    <w:p w:rsidR="00297754" w:rsidRPr="00864782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F54AFF">
        <w:rPr>
          <w:rFonts w:ascii="BalticaUzbek" w:hAnsi="BalticaUzbek"/>
          <w:lang w:val="uz-Cyrl-UZ"/>
        </w:rPr>
        <w:t>Сув  ресурсларидан рационал фойдаланиш  ва уларни муҳофазалашни стратегик режалаштиришда сувга эҳтиёж, унинг сифатини асраш, сувни тежаш ва такрор табиий ишлаб чиқариш тадбирлари ишлаб чиқилади.</w:t>
      </w:r>
      <w:r>
        <w:rPr>
          <w:rFonts w:ascii="BalticaUzbek" w:hAnsi="BalticaUzbek"/>
          <w:lang w:val="uz-Cyrl-UZ"/>
        </w:rPr>
        <w:t xml:space="preserve"> </w:t>
      </w:r>
      <w:r w:rsidRPr="00F54AFF">
        <w:rPr>
          <w:rFonts w:ascii="BalticaUzbek" w:hAnsi="BalticaUzbek"/>
          <w:lang w:val="uz-Cyrl-UZ"/>
        </w:rPr>
        <w:t xml:space="preserve"> Иқтисодиёт тармоқлари ва ижтимоий соҳалар учун сув сарфининг технологик меъёрлари ва аҳоли жон бошига сув истеъмолии меъёрлари белгиланади.</w:t>
      </w:r>
    </w:p>
    <w:p w:rsidR="00297754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864782">
        <w:rPr>
          <w:rFonts w:ascii="BalticaUzbek" w:hAnsi="BalticaUzbek"/>
          <w:lang w:val="uz-Cyrl-UZ"/>
        </w:rPr>
        <w:t xml:space="preserve">Атмосфера </w:t>
      </w:r>
      <w:r>
        <w:rPr>
          <w:rFonts w:ascii="BalticaUzbek" w:hAnsi="BalticaUzbek"/>
          <w:lang w:val="uz-Cyrl-UZ"/>
        </w:rPr>
        <w:t>ҳ</w:t>
      </w:r>
      <w:r w:rsidRPr="00864782">
        <w:rPr>
          <w:rFonts w:ascii="BalticaUzbek" w:hAnsi="BalticaUzbek"/>
          <w:lang w:val="uz-Cyrl-UZ"/>
        </w:rPr>
        <w:t>авосини му</w:t>
      </w:r>
      <w:r>
        <w:rPr>
          <w:rFonts w:ascii="BalticaUzbek" w:hAnsi="BalticaUzbek"/>
          <w:lang w:val="uz-Cyrl-UZ"/>
        </w:rPr>
        <w:t>ҳ</w:t>
      </w:r>
      <w:r w:rsidRPr="00864782">
        <w:rPr>
          <w:rFonts w:ascii="BalticaUzbek" w:hAnsi="BalticaUzbek"/>
          <w:lang w:val="uz-Cyrl-UZ"/>
        </w:rPr>
        <w:t xml:space="preserve">офазалашни стратегик режалаштиришда асосий эътибор </w:t>
      </w:r>
      <w:r>
        <w:rPr>
          <w:rFonts w:ascii="BalticaUzbek" w:hAnsi="BalticaUzbek"/>
          <w:lang w:val="uz-Cyrl-UZ"/>
        </w:rPr>
        <w:t>ҳ</w:t>
      </w:r>
      <w:r w:rsidRPr="00864782">
        <w:rPr>
          <w:rFonts w:ascii="BalticaUzbek" w:hAnsi="BalticaUzbek"/>
          <w:lang w:val="uz-Cyrl-UZ"/>
        </w:rPr>
        <w:t xml:space="preserve">авонинг ифлосланишини камайтиришга </w:t>
      </w:r>
      <w:r>
        <w:rPr>
          <w:rFonts w:ascii="BalticaUzbek" w:hAnsi="BalticaUzbek"/>
          <w:lang w:val="uz-Cyrl-UZ"/>
        </w:rPr>
        <w:t>қ</w:t>
      </w:r>
      <w:r w:rsidRPr="00864782">
        <w:rPr>
          <w:rFonts w:ascii="BalticaUzbek" w:hAnsi="BalticaUzbek"/>
          <w:lang w:val="uz-Cyrl-UZ"/>
        </w:rPr>
        <w:t>аратилади.</w:t>
      </w:r>
      <w:r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</w:rPr>
        <w:t>Бунда</w:t>
      </w:r>
      <w:r w:rsidRPr="00503F37">
        <w:rPr>
          <w:rFonts w:ascii="BalticaUzbek" w:hAnsi="BalticaUzbek"/>
        </w:rPr>
        <w:t xml:space="preserve"> зарарли моддалар (органик, ноорганик, радиоактив) рухсат этилган тиббий-санитария меъёрларидан (ПДК, ПДВ) орти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лмаслиги керак. Режалаштирилаётган тадбирлар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индисиз ишлаб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аришга 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 xml:space="preserve">тиш,  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авога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ариладиган газ ва чангни ушлаб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олишга й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налтирилиши лозим.</w:t>
      </w:r>
    </w:p>
    <w:p w:rsidR="00297754" w:rsidRPr="00864782" w:rsidRDefault="00297754" w:rsidP="00297754">
      <w:pPr>
        <w:spacing w:line="360" w:lineRule="auto"/>
        <w:ind w:firstLine="709"/>
        <w:jc w:val="both"/>
        <w:rPr>
          <w:rFonts w:ascii="BalticaUzbek" w:hAnsi="BalticaUzbek"/>
          <w:sz w:val="28"/>
          <w:szCs w:val="28"/>
          <w:lang w:val="uz-Cyrl-UZ"/>
        </w:rPr>
      </w:pPr>
      <w:r w:rsidRPr="00864782">
        <w:rPr>
          <w:rFonts w:ascii="BalticaUzbek" w:hAnsi="BalticaUzbek"/>
          <w:sz w:val="28"/>
          <w:szCs w:val="28"/>
          <w:lang w:val="uz-Cyrl-UZ"/>
        </w:rPr>
        <w:t>Ер ости бойликлари ресурсларидан рационал фойдаланишнинг асосий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864782">
        <w:rPr>
          <w:rFonts w:ascii="BalticaUzbek" w:hAnsi="BalticaUzbek"/>
          <w:sz w:val="28"/>
          <w:szCs w:val="28"/>
          <w:lang w:val="uz-Cyrl-UZ"/>
        </w:rPr>
        <w:t xml:space="preserve">рсаткичларига - ер остидан фойдали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4782">
        <w:rPr>
          <w:rFonts w:ascii="BalticaUzbek" w:hAnsi="BalticaUzbek"/>
          <w:sz w:val="28"/>
          <w:szCs w:val="28"/>
          <w:lang w:val="uz-Cyrl-UZ"/>
        </w:rPr>
        <w:t xml:space="preserve">азилмаларни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4782">
        <w:rPr>
          <w:rFonts w:ascii="BalticaUzbek" w:hAnsi="BalticaUzbek"/>
          <w:sz w:val="28"/>
          <w:szCs w:val="28"/>
          <w:lang w:val="uz-Cyrl-UZ"/>
        </w:rPr>
        <w:t xml:space="preserve">азиб олиш коэффициенти,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864782">
        <w:rPr>
          <w:rFonts w:ascii="BalticaUzbek" w:hAnsi="BalticaUzbek"/>
          <w:sz w:val="28"/>
          <w:szCs w:val="28"/>
          <w:lang w:val="uz-Cyrl-UZ"/>
        </w:rPr>
        <w:t>азиб олинган хом ашёдан фойдали компонентларни ажратиб олиш коэффициенти, ер ости ресурсларидан мажмуа фойдаланиш коэффициенти ва бош</w:t>
      </w:r>
      <w:r>
        <w:rPr>
          <w:sz w:val="28"/>
          <w:szCs w:val="28"/>
          <w:lang w:val="uz-Cyrl-UZ"/>
        </w:rPr>
        <w:t>қ</w:t>
      </w:r>
      <w:r w:rsidRPr="00864782">
        <w:rPr>
          <w:rFonts w:ascii="BalticaUzbek" w:hAnsi="BalticaUzbek"/>
          <w:sz w:val="28"/>
          <w:szCs w:val="28"/>
          <w:lang w:val="uz-Cyrl-UZ"/>
        </w:rPr>
        <w:t>алар киритилади.</w:t>
      </w:r>
    </w:p>
    <w:p w:rsidR="00297754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864782">
        <w:rPr>
          <w:rFonts w:ascii="BalticaUzbek" w:hAnsi="BalticaUzbek"/>
          <w:lang w:val="uz-Cyrl-UZ"/>
        </w:rPr>
        <w:t>Ер ости бойликларидан фойдаланиш ва уларни му</w:t>
      </w:r>
      <w:r>
        <w:rPr>
          <w:rFonts w:ascii="BalticaUzbek" w:hAnsi="BalticaUzbek"/>
          <w:lang w:val="uz-Cyrl-UZ"/>
        </w:rPr>
        <w:t>ҳ</w:t>
      </w:r>
      <w:r w:rsidRPr="00864782">
        <w:rPr>
          <w:rFonts w:ascii="BalticaUzbek" w:hAnsi="BalticaUzbek"/>
          <w:lang w:val="uz-Cyrl-UZ"/>
        </w:rPr>
        <w:t xml:space="preserve">офазалашни стратегик режалаштириш </w:t>
      </w:r>
      <w:r>
        <w:rPr>
          <w:rFonts w:ascii="BalticaUzbek" w:hAnsi="BalticaUzbek"/>
          <w:lang w:val="uz-Cyrl-UZ"/>
        </w:rPr>
        <w:t>қ</w:t>
      </w:r>
      <w:r w:rsidRPr="00864782">
        <w:rPr>
          <w:rFonts w:ascii="BalticaUzbek" w:hAnsi="BalticaUzbek"/>
          <w:lang w:val="uz-Cyrl-UZ"/>
        </w:rPr>
        <w:t>уйидаги к</w:t>
      </w:r>
      <w:r>
        <w:rPr>
          <w:rFonts w:ascii="BalticaUzbek" w:hAnsi="BalticaUzbek"/>
          <w:lang w:val="uz-Cyrl-UZ"/>
        </w:rPr>
        <w:t>ў</w:t>
      </w:r>
      <w:r w:rsidRPr="00864782">
        <w:rPr>
          <w:rFonts w:ascii="BalticaUzbek" w:hAnsi="BalticaUzbek"/>
          <w:lang w:val="uz-Cyrl-UZ"/>
        </w:rPr>
        <w:t xml:space="preserve">рсаткичларга асосланиб амалга оширилади: фойдали </w:t>
      </w:r>
      <w:r>
        <w:rPr>
          <w:rFonts w:ascii="BalticaUzbek" w:hAnsi="BalticaUzbek"/>
          <w:lang w:val="uz-Cyrl-UZ"/>
        </w:rPr>
        <w:t>қ</w:t>
      </w:r>
      <w:r w:rsidRPr="00864782">
        <w:rPr>
          <w:rFonts w:ascii="BalticaUzbek" w:hAnsi="BalticaUzbek"/>
          <w:lang w:val="uz-Cyrl-UZ"/>
        </w:rPr>
        <w:t>азилмаларнинг турлари б</w:t>
      </w:r>
      <w:r>
        <w:rPr>
          <w:rFonts w:ascii="BalticaUzbek" w:hAnsi="BalticaUzbek"/>
          <w:lang w:val="uz-Cyrl-UZ"/>
        </w:rPr>
        <w:t>ў</w:t>
      </w:r>
      <w:r w:rsidRPr="00864782">
        <w:rPr>
          <w:rFonts w:ascii="BalticaUzbek" w:hAnsi="BalticaUzbek"/>
          <w:lang w:val="uz-Cyrl-UZ"/>
        </w:rPr>
        <w:t>йича захиралари, уларга талаб (э</w:t>
      </w:r>
      <w:r>
        <w:rPr>
          <w:rFonts w:ascii="BalticaUzbek" w:hAnsi="BalticaUzbek"/>
          <w:lang w:val="uz-Cyrl-UZ"/>
        </w:rPr>
        <w:t>ҳ</w:t>
      </w:r>
      <w:r w:rsidRPr="00864782">
        <w:rPr>
          <w:rFonts w:ascii="BalticaUzbek" w:hAnsi="BalticaUzbek"/>
          <w:lang w:val="uz-Cyrl-UZ"/>
        </w:rPr>
        <w:t>тиёж), ер ости бойликларининг сифати, улардан фойдаланиш ва му</w:t>
      </w:r>
      <w:r>
        <w:rPr>
          <w:rFonts w:ascii="BalticaUzbek" w:hAnsi="BalticaUzbek"/>
          <w:lang w:val="uz-Cyrl-UZ"/>
        </w:rPr>
        <w:t>ҳ</w:t>
      </w:r>
      <w:r w:rsidRPr="00864782">
        <w:rPr>
          <w:rFonts w:ascii="BalticaUzbek" w:hAnsi="BalticaUzbek"/>
          <w:lang w:val="uz-Cyrl-UZ"/>
        </w:rPr>
        <w:t>офазалашнинг асосий й</w:t>
      </w:r>
      <w:r>
        <w:rPr>
          <w:rFonts w:ascii="BalticaUzbek" w:hAnsi="BalticaUzbek"/>
          <w:lang w:val="uz-Cyrl-UZ"/>
        </w:rPr>
        <w:t>ў</w:t>
      </w:r>
      <w:r w:rsidRPr="00864782">
        <w:rPr>
          <w:rFonts w:ascii="BalticaUzbek" w:hAnsi="BalticaUzbek"/>
          <w:lang w:val="uz-Cyrl-UZ"/>
        </w:rPr>
        <w:t>налишлари.</w:t>
      </w:r>
    </w:p>
    <w:p w:rsidR="00297754" w:rsidRDefault="00297754" w:rsidP="00297754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</w:p>
    <w:p w:rsidR="00297754" w:rsidRPr="002847BD" w:rsidRDefault="00297754" w:rsidP="00297754">
      <w:pPr>
        <w:pStyle w:val="2"/>
        <w:spacing w:line="360" w:lineRule="auto"/>
        <w:ind w:firstLine="709"/>
        <w:rPr>
          <w:rFonts w:ascii="BalticaUzbek" w:hAnsi="BalticaUzbek"/>
          <w:szCs w:val="28"/>
          <w:lang w:val="uz-Cyrl-UZ"/>
        </w:rPr>
      </w:pPr>
      <w:r w:rsidRPr="002847BD">
        <w:rPr>
          <w:rFonts w:ascii="BalticaUzbek" w:hAnsi="BalticaUzbek"/>
          <w:lang w:val="uz-Cyrl-UZ"/>
        </w:rPr>
        <w:lastRenderedPageBreak/>
        <w:t>Таянч иборалар:</w:t>
      </w:r>
    </w:p>
    <w:p w:rsidR="00297754" w:rsidRPr="002847BD" w:rsidRDefault="00297754" w:rsidP="00297754">
      <w:pPr>
        <w:spacing w:line="360" w:lineRule="auto"/>
        <w:ind w:right="-57" w:firstLine="709"/>
        <w:jc w:val="both"/>
        <w:rPr>
          <w:rFonts w:ascii="BalticaUzbek" w:hAnsi="BalticaUzbek"/>
          <w:sz w:val="28"/>
          <w:szCs w:val="28"/>
          <w:lang w:val="uz-Cyrl-UZ"/>
        </w:rPr>
      </w:pPr>
      <w:r w:rsidRPr="002847BD">
        <w:rPr>
          <w:rFonts w:ascii="BalticaUzbek" w:hAnsi="BalticaUzbek"/>
          <w:sz w:val="28"/>
          <w:szCs w:val="28"/>
          <w:lang w:val="uz-Cyrl-UZ"/>
        </w:rPr>
        <w:t>Табиат</w:t>
      </w:r>
      <w:r>
        <w:rPr>
          <w:rFonts w:ascii="BalticaUzbek" w:hAnsi="BalticaUzbek"/>
          <w:sz w:val="28"/>
          <w:szCs w:val="28"/>
          <w:lang w:val="uz-Cyrl-UZ"/>
        </w:rPr>
        <w:t xml:space="preserve"> компанентлари, моддий ишлаб чи</w:t>
      </w:r>
      <w:r>
        <w:rPr>
          <w:sz w:val="28"/>
          <w:szCs w:val="28"/>
          <w:lang w:val="uz-Cyrl-UZ"/>
        </w:rPr>
        <w:t>қ</w:t>
      </w:r>
      <w:r w:rsidRPr="002847BD">
        <w:rPr>
          <w:rFonts w:ascii="BalticaUzbek" w:hAnsi="BalticaUzbek"/>
          <w:sz w:val="28"/>
          <w:szCs w:val="28"/>
          <w:lang w:val="uz-Cyrl-UZ"/>
        </w:rPr>
        <w:t>ариш, ресурс потенциали, концентрация, рекриация з</w:t>
      </w:r>
      <w:r>
        <w:rPr>
          <w:rFonts w:ascii="BalticaUzbek" w:hAnsi="BalticaUzbek"/>
          <w:sz w:val="28"/>
          <w:szCs w:val="28"/>
          <w:lang w:val="uz-Cyrl-UZ"/>
        </w:rPr>
        <w:t>оналари, технологик ма</w:t>
      </w:r>
      <w:r>
        <w:rPr>
          <w:sz w:val="28"/>
          <w:szCs w:val="28"/>
          <w:lang w:val="uz-Cyrl-UZ"/>
        </w:rPr>
        <w:t>қ</w:t>
      </w:r>
      <w:r>
        <w:rPr>
          <w:rFonts w:ascii="BalticaUzbek" w:hAnsi="BalticaUzbek"/>
          <w:sz w:val="28"/>
          <w:szCs w:val="28"/>
          <w:lang w:val="uz-Cyrl-UZ"/>
        </w:rPr>
        <w:t>сад, ёпи</w:t>
      </w:r>
      <w:r>
        <w:rPr>
          <w:sz w:val="28"/>
          <w:szCs w:val="28"/>
          <w:lang w:val="uz-Cyrl-UZ"/>
        </w:rPr>
        <w:t>қ</w:t>
      </w:r>
      <w:r w:rsidRPr="002847BD">
        <w:rPr>
          <w:rFonts w:ascii="BalticaUzbek" w:hAnsi="BalticaUzbek"/>
          <w:sz w:val="28"/>
          <w:szCs w:val="28"/>
          <w:lang w:val="uz-Cyrl-UZ"/>
        </w:rPr>
        <w:t xml:space="preserve"> цикллилик, рекультивация, тиббий-санитария меъёрлари, ПДК, ПДВ, вибрация, хом ашёнинг фойдалилик компонентлари, ер </w:t>
      </w:r>
      <w:r>
        <w:rPr>
          <w:rFonts w:ascii="BalticaUzbek" w:hAnsi="BalticaUzbek"/>
          <w:sz w:val="28"/>
          <w:szCs w:val="28"/>
          <w:lang w:val="uz-Cyrl-UZ"/>
        </w:rPr>
        <w:t xml:space="preserve">ости ресурсларини </w:t>
      </w:r>
      <w:r>
        <w:rPr>
          <w:sz w:val="28"/>
          <w:szCs w:val="28"/>
          <w:lang w:val="uz-Cyrl-UZ"/>
        </w:rPr>
        <w:t>қ</w:t>
      </w:r>
      <w:r w:rsidRPr="002847BD">
        <w:rPr>
          <w:rFonts w:ascii="BalticaUzbek" w:hAnsi="BalticaUzbek"/>
          <w:sz w:val="28"/>
          <w:szCs w:val="28"/>
          <w:lang w:val="uz-Cyrl-UZ"/>
        </w:rPr>
        <w:t>азиб олиш коэффициенти, ер ости ресурсларидан фойдаланиш коэффициенти.</w:t>
      </w:r>
    </w:p>
    <w:p w:rsidR="00297754" w:rsidRPr="00864782" w:rsidRDefault="00297754" w:rsidP="00297754">
      <w:pPr>
        <w:pStyle w:val="23"/>
        <w:spacing w:line="360" w:lineRule="auto"/>
        <w:ind w:firstLine="0"/>
        <w:rPr>
          <w:rFonts w:ascii="BalticaUzbek" w:hAnsi="BalticaUzbek"/>
          <w:lang w:val="uz-Cyrl-UZ"/>
        </w:rPr>
      </w:pPr>
    </w:p>
    <w:p w:rsidR="00297754" w:rsidRPr="00503F37" w:rsidRDefault="00297754" w:rsidP="00297754">
      <w:pPr>
        <w:pStyle w:val="23"/>
        <w:spacing w:line="360" w:lineRule="auto"/>
        <w:ind w:firstLine="0"/>
        <w:jc w:val="center"/>
        <w:rPr>
          <w:rFonts w:ascii="BalticaUzbek" w:hAnsi="BalticaUzbek"/>
          <w:b/>
        </w:rPr>
      </w:pPr>
      <w:r w:rsidRPr="00503F37">
        <w:rPr>
          <w:rFonts w:ascii="BalticaUzbek" w:hAnsi="BalticaUzbek"/>
          <w:b/>
        </w:rPr>
        <w:t>Назорат ва му</w:t>
      </w:r>
      <w:r>
        <w:rPr>
          <w:rFonts w:ascii="BalticaUzbek" w:hAnsi="BalticaUzbek"/>
          <w:b/>
        </w:rPr>
        <w:t>ҳ</w:t>
      </w:r>
      <w:r w:rsidRPr="00503F37">
        <w:rPr>
          <w:rFonts w:ascii="BalticaUzbek" w:hAnsi="BalticaUzbek"/>
          <w:b/>
        </w:rPr>
        <w:t>окама учун саволлар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Табиат компонентларини стратегик режалаштиришнинг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зига хос хусусиятларини нималар белгилайди?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Табиат компонентларини стратегик режалаштириш учун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им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лган тадбирлар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андай гуру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ларга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линади?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Ердан фойдаланишни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офазалашни стратегик режалаштиришнинг хусусиятлари ва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рсаткичларини таърифланг.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Сув ресурсаридан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офазалашни стратегик режалаштиришнинг хусусиятлари ва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рсаткичларини тушунтиринг.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Атмосфера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авосини стратегик режалаштиришнинг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зига хослигини таърифланг.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Ер ости бойликларини стратегик режалаштиришнинг хусусиятларини тушунтиринг.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 остидан фойдали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азилмаларни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азиб олиш коэффициенти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андай формула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исобланади?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азиб олинган хом ашёдан фойдали компонентларни олиш коэффициенти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андай формула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исобланади?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Ер ости ресурсларидан мажмуали фойдаланиш коэффициенти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андай формула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исобланади?</w:t>
      </w:r>
    </w:p>
    <w:p w:rsidR="00297754" w:rsidRPr="00503F37" w:rsidRDefault="00297754" w:rsidP="0029775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  <w:lang w:val="uz-Cyrl-UZ"/>
        </w:rPr>
        <w:lastRenderedPageBreak/>
        <w:t xml:space="preserve"> </w:t>
      </w:r>
      <w:r w:rsidRPr="00503F37">
        <w:rPr>
          <w:rFonts w:ascii="BalticaUzbek" w:hAnsi="BalticaUzbek"/>
          <w:sz w:val="28"/>
        </w:rPr>
        <w:t>Табиат компонентларини стратегик режалаштиришнинг мо</w:t>
      </w:r>
      <w:r>
        <w:rPr>
          <w:sz w:val="28"/>
          <w:lang w:val="uz-Cyrl-UZ"/>
        </w:rPr>
        <w:t>ҳ</w:t>
      </w:r>
      <w:r w:rsidRPr="00503F37">
        <w:rPr>
          <w:rFonts w:ascii="BalticaUzbek" w:hAnsi="BalticaUzbek"/>
          <w:sz w:val="28"/>
        </w:rPr>
        <w:t>иятини тушунтиринг</w:t>
      </w:r>
      <w:r w:rsidRPr="00503F37">
        <w:rPr>
          <w:rFonts w:ascii="BalticaUzbek" w:hAnsi="BalticaUzbek"/>
          <w:sz w:val="28"/>
          <w:lang w:val="uz-Cyrl-UZ"/>
        </w:rPr>
        <w:t>.</w:t>
      </w:r>
    </w:p>
    <w:p w:rsidR="00297754" w:rsidRPr="00503F37" w:rsidRDefault="00297754" w:rsidP="00297754">
      <w:pPr>
        <w:spacing w:line="360" w:lineRule="auto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</w:t>
      </w:r>
    </w:p>
    <w:p w:rsidR="00297754" w:rsidRPr="00503F37" w:rsidRDefault="00297754" w:rsidP="00297754">
      <w:pPr>
        <w:pStyle w:val="2"/>
        <w:spacing w:line="360" w:lineRule="auto"/>
        <w:ind w:firstLine="0"/>
        <w:rPr>
          <w:rFonts w:ascii="BalticaUzbek" w:hAnsi="BalticaUzbek"/>
        </w:rPr>
      </w:pPr>
      <w:r w:rsidRPr="00503F37">
        <w:rPr>
          <w:rFonts w:ascii="BalticaUzbek" w:hAnsi="BalticaUzbek"/>
        </w:rPr>
        <w:t>Асосий адабиётлар</w:t>
      </w:r>
    </w:p>
    <w:p w:rsidR="00297754" w:rsidRPr="00503F37" w:rsidRDefault="00297754" w:rsidP="00297754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Атроф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илиш.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онунлар ва норматив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ужжатлар. -Т.: Адолат, 2002.</w:t>
      </w:r>
    </w:p>
    <w:p w:rsidR="00297754" w:rsidRPr="00503F37" w:rsidRDefault="00297754" w:rsidP="00297754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Национальний доклад. О состоянии окружаюшей природной сред</w:t>
      </w:r>
      <w:r>
        <w:rPr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 и использования природних ресурсов в Републике Узбекистан. -Т., 2002.   </w:t>
      </w:r>
    </w:p>
    <w:p w:rsidR="00297754" w:rsidRPr="002847BD" w:rsidRDefault="00297754" w:rsidP="00297754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ascii="BalticaUzbek" w:hAnsi="BalticaUzbek"/>
          <w:sz w:val="28"/>
          <w:szCs w:val="28"/>
        </w:rPr>
      </w:pPr>
      <w:r w:rsidRPr="002847BD">
        <w:rPr>
          <w:rFonts w:ascii="BalticaUzbek" w:hAnsi="BalticaUzbek"/>
          <w:sz w:val="28"/>
          <w:szCs w:val="28"/>
        </w:rPr>
        <w:t>Узбекистан: на пути к устойчивому развитию. Повестка дня  на 21 век. -Т., 2002.</w:t>
      </w:r>
    </w:p>
    <w:p w:rsidR="00297754" w:rsidRDefault="00297754" w:rsidP="00297754">
      <w:pPr>
        <w:pStyle w:val="23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  4. </w:t>
      </w:r>
      <w:r w:rsidRPr="00A62C1D">
        <w:rPr>
          <w:rFonts w:ascii="BalticaUzbek" w:hAnsi="BalticaUzbek"/>
          <w:lang w:val="uz-Cyrl-UZ"/>
        </w:rPr>
        <w:t>Жумаев Т.Ж. Табиатдан фойдаланишни</w:t>
      </w:r>
      <w:r w:rsidRPr="00A62C1D">
        <w:rPr>
          <w:lang w:val="uz-Cyrl-UZ"/>
        </w:rPr>
        <w:t xml:space="preserve"> </w:t>
      </w:r>
      <w:r w:rsidRPr="00A62C1D">
        <w:rPr>
          <w:rFonts w:ascii="BalticaUzbek" w:hAnsi="BalticaUzbek"/>
          <w:lang w:val="uz-Cyrl-UZ"/>
        </w:rPr>
        <w:t xml:space="preserve">стратегик </w:t>
      </w:r>
      <w:r>
        <w:rPr>
          <w:rFonts w:ascii="BalticaUzbek" w:hAnsi="BalticaUzbek"/>
          <w:lang w:val="uz-Cyrl-UZ"/>
        </w:rPr>
        <w:t xml:space="preserve"> </w:t>
      </w:r>
    </w:p>
    <w:p w:rsidR="00297754" w:rsidRPr="00230488" w:rsidRDefault="00297754" w:rsidP="00297754">
      <w:pPr>
        <w:pStyle w:val="23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lang w:val="uz-Cyrl-UZ"/>
        </w:rPr>
        <w:t xml:space="preserve">       </w:t>
      </w:r>
      <w:r w:rsidRPr="00230488">
        <w:rPr>
          <w:rFonts w:ascii="BalticaUzbek" w:hAnsi="BalticaUzbek"/>
          <w:lang w:val="uz-Cyrl-UZ"/>
        </w:rPr>
        <w:t>Режалаштириш</w:t>
      </w:r>
      <w:r>
        <w:rPr>
          <w:rFonts w:ascii="BalticaUzbek" w:hAnsi="BalticaUzbek"/>
          <w:lang w:val="uz-Cyrl-UZ"/>
        </w:rPr>
        <w:t>.</w:t>
      </w:r>
      <w:r w:rsidRPr="00230488"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  <w:lang w:val="uz-Cyrl-UZ"/>
        </w:rPr>
        <w:t>Ўқ</w:t>
      </w:r>
      <w:r w:rsidRPr="00230488">
        <w:rPr>
          <w:rFonts w:ascii="BalticaUzbek" w:hAnsi="BalticaUzbek"/>
          <w:lang w:val="uz-Cyrl-UZ"/>
        </w:rPr>
        <w:t xml:space="preserve">ув </w:t>
      </w:r>
      <w:r>
        <w:rPr>
          <w:rFonts w:ascii="BalticaUzbek" w:hAnsi="BalticaUzbek"/>
          <w:lang w:val="uz-Cyrl-UZ"/>
        </w:rPr>
        <w:t>қў</w:t>
      </w:r>
      <w:r w:rsidRPr="00230488">
        <w:rPr>
          <w:rFonts w:ascii="BalticaUzbek" w:hAnsi="BalticaUzbek"/>
          <w:lang w:val="uz-Cyrl-UZ"/>
        </w:rPr>
        <w:t>лланма - Т.: ТДИУ, 2004.</w:t>
      </w:r>
    </w:p>
    <w:p w:rsidR="00297754" w:rsidRPr="00773B3B" w:rsidRDefault="00297754" w:rsidP="00297754">
      <w:pPr>
        <w:spacing w:line="360" w:lineRule="auto"/>
        <w:ind w:left="851"/>
        <w:jc w:val="both"/>
        <w:rPr>
          <w:rFonts w:ascii="BalticaUzbek" w:hAnsi="BalticaUzbek"/>
          <w:sz w:val="28"/>
          <w:lang w:val="uz-Cyrl-UZ"/>
        </w:rPr>
      </w:pPr>
    </w:p>
    <w:p w:rsidR="00297754" w:rsidRPr="002847BD" w:rsidRDefault="00297754" w:rsidP="00297754">
      <w:pPr>
        <w:pStyle w:val="a3"/>
        <w:tabs>
          <w:tab w:val="left" w:pos="900"/>
        </w:tabs>
        <w:spacing w:line="360" w:lineRule="auto"/>
        <w:jc w:val="center"/>
        <w:rPr>
          <w:rFonts w:ascii="BalticaUzbek" w:hAnsi="BalticaUzbek"/>
          <w:b/>
          <w:szCs w:val="28"/>
          <w:lang w:val="uz-Cyrl-UZ"/>
        </w:rPr>
      </w:pPr>
      <w:r w:rsidRPr="00230488">
        <w:rPr>
          <w:rFonts w:ascii="BalticaUzbek" w:hAnsi="BalticaUzbek"/>
          <w:b/>
          <w:szCs w:val="28"/>
        </w:rPr>
        <w:t>Интернет сайтлар:</w:t>
      </w:r>
    </w:p>
    <w:p w:rsidR="00297754" w:rsidRPr="00773B3B" w:rsidRDefault="00297754" w:rsidP="00297754">
      <w:pPr>
        <w:spacing w:line="360" w:lineRule="auto"/>
        <w:ind w:right="-5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</w:t>
      </w:r>
      <w:r w:rsidRPr="00773B3B">
        <w:rPr>
          <w:sz w:val="28"/>
          <w:szCs w:val="28"/>
          <w:lang w:val="uz-Cyrl-UZ"/>
        </w:rPr>
        <w:t xml:space="preserve"> 1. www.ecsocman.edu.ru/db/msg/150966.html</w:t>
      </w:r>
    </w:p>
    <w:p w:rsidR="00297754" w:rsidRPr="00773B3B" w:rsidRDefault="00297754" w:rsidP="00297754">
      <w:pPr>
        <w:spacing w:line="360" w:lineRule="auto"/>
        <w:ind w:left="284" w:right="-57"/>
        <w:jc w:val="both"/>
        <w:rPr>
          <w:sz w:val="28"/>
          <w:szCs w:val="28"/>
          <w:lang w:val="uz-Cyrl-UZ"/>
        </w:rPr>
      </w:pPr>
      <w:r w:rsidRPr="00773B3B">
        <w:rPr>
          <w:sz w:val="28"/>
          <w:szCs w:val="28"/>
          <w:lang w:val="uz-Cyrl-UZ"/>
        </w:rPr>
        <w:t>2. www.kutp.gubkin.ru/ucheba2.htm</w:t>
      </w:r>
    </w:p>
    <w:p w:rsidR="00297754" w:rsidRPr="00773B3B" w:rsidRDefault="00297754" w:rsidP="00297754">
      <w:pPr>
        <w:spacing w:line="360" w:lineRule="auto"/>
        <w:ind w:left="284" w:right="-57"/>
        <w:jc w:val="both"/>
        <w:rPr>
          <w:sz w:val="28"/>
          <w:szCs w:val="28"/>
          <w:lang w:val="uz-Cyrl-UZ"/>
        </w:rPr>
      </w:pPr>
      <w:r w:rsidRPr="00773B3B">
        <w:rPr>
          <w:sz w:val="28"/>
          <w:szCs w:val="28"/>
          <w:lang w:val="uz-Cyrl-UZ"/>
        </w:rPr>
        <w:t>3. www.soc.pu.ru/materials/courses/sup-eisns.shtml</w:t>
      </w:r>
    </w:p>
    <w:p w:rsidR="00297754" w:rsidRDefault="00297754" w:rsidP="00297754">
      <w:pPr>
        <w:spacing w:line="360" w:lineRule="auto"/>
        <w:ind w:left="284" w:right="-5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4. </w:t>
      </w:r>
      <w:hyperlink r:id="rId14" w:history="1">
        <w:r w:rsidRPr="00714457">
          <w:rPr>
            <w:rStyle w:val="af1"/>
            <w:sz w:val="28"/>
            <w:szCs w:val="28"/>
            <w:lang w:val="uz-Cyrl-UZ"/>
          </w:rPr>
          <w:t>www.bashedu.ru/kafedry/konf.htm</w:t>
        </w:r>
      </w:hyperlink>
      <w:r>
        <w:rPr>
          <w:sz w:val="28"/>
          <w:szCs w:val="28"/>
          <w:lang w:val="uz-Cyrl-UZ"/>
        </w:rPr>
        <w:t>.</w:t>
      </w:r>
    </w:p>
    <w:p w:rsidR="00297754" w:rsidRDefault="00297754" w:rsidP="00297754">
      <w:pPr>
        <w:spacing w:line="360" w:lineRule="auto"/>
        <w:ind w:left="284" w:right="-57"/>
        <w:jc w:val="both"/>
        <w:rPr>
          <w:sz w:val="28"/>
          <w:szCs w:val="28"/>
          <w:lang w:val="uz-Cyrl-UZ"/>
        </w:rPr>
      </w:pPr>
    </w:p>
    <w:p w:rsidR="00297754" w:rsidRDefault="00297754" w:rsidP="00297754">
      <w:pPr>
        <w:spacing w:line="360" w:lineRule="auto"/>
        <w:ind w:left="284" w:right="-57"/>
        <w:jc w:val="both"/>
        <w:rPr>
          <w:sz w:val="28"/>
          <w:szCs w:val="28"/>
          <w:lang w:val="uz-Cyrl-UZ"/>
        </w:rPr>
      </w:pPr>
    </w:p>
    <w:p w:rsidR="00BC068A" w:rsidRPr="00297754" w:rsidRDefault="00BC068A">
      <w:pPr>
        <w:rPr>
          <w:lang w:val="uz-Cyrl-UZ"/>
        </w:rPr>
      </w:pPr>
      <w:bookmarkStart w:id="0" w:name="_GoBack"/>
      <w:bookmarkEnd w:id="0"/>
    </w:p>
    <w:sectPr w:rsidR="00BC068A" w:rsidRPr="00297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PANDA Times UZ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CEB49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>
    <w:nsid w:val="55B95216"/>
    <w:multiLevelType w:val="singleLevel"/>
    <w:tmpl w:val="59825D16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Bodo_uzb" w:hAnsi="Bodo_uzb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54"/>
    <w:rsid w:val="0029775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97754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2">
    <w:name w:val="heading 2"/>
    <w:basedOn w:val="a"/>
    <w:next w:val="a"/>
    <w:link w:val="20"/>
    <w:qFormat/>
    <w:rsid w:val="00297754"/>
    <w:pPr>
      <w:keepNext/>
      <w:ind w:firstLine="284"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297754"/>
    <w:pPr>
      <w:keepNext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297754"/>
    <w:pPr>
      <w:keepNext/>
      <w:jc w:val="center"/>
      <w:outlineLvl w:val="3"/>
    </w:pPr>
    <w:rPr>
      <w:rFonts w:ascii="Bodo_uzb" w:hAnsi="Bodo_uzb"/>
      <w:b/>
      <w:sz w:val="27"/>
    </w:rPr>
  </w:style>
  <w:style w:type="paragraph" w:styleId="5">
    <w:name w:val="heading 5"/>
    <w:basedOn w:val="a"/>
    <w:next w:val="a"/>
    <w:link w:val="50"/>
    <w:qFormat/>
    <w:rsid w:val="00297754"/>
    <w:pPr>
      <w:keepNext/>
      <w:ind w:firstLine="567"/>
      <w:outlineLvl w:val="4"/>
    </w:pPr>
    <w:rPr>
      <w:rFonts w:ascii="Bodo_uzb" w:hAnsi="Bodo_uzb"/>
      <w:sz w:val="28"/>
    </w:rPr>
  </w:style>
  <w:style w:type="paragraph" w:styleId="6">
    <w:name w:val="heading 6"/>
    <w:basedOn w:val="a"/>
    <w:next w:val="a"/>
    <w:link w:val="60"/>
    <w:qFormat/>
    <w:rsid w:val="00297754"/>
    <w:pPr>
      <w:keepNext/>
      <w:jc w:val="center"/>
      <w:outlineLvl w:val="5"/>
    </w:pPr>
    <w:rPr>
      <w:rFonts w:ascii="Bodo_uzb" w:hAnsi="Bodo_uzb"/>
      <w:sz w:val="24"/>
    </w:rPr>
  </w:style>
  <w:style w:type="paragraph" w:styleId="7">
    <w:name w:val="heading 7"/>
    <w:basedOn w:val="a"/>
    <w:next w:val="a"/>
    <w:link w:val="70"/>
    <w:qFormat/>
    <w:rsid w:val="00297754"/>
    <w:pPr>
      <w:keepNext/>
      <w:ind w:firstLine="567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297754"/>
    <w:pPr>
      <w:keepNext/>
      <w:ind w:left="419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297754"/>
    <w:pPr>
      <w:keepNext/>
      <w:jc w:val="both"/>
      <w:outlineLvl w:val="8"/>
    </w:pPr>
    <w:rPr>
      <w:rFonts w:ascii="Bodo_uzb" w:hAnsi="Bodo_uzb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97754"/>
    <w:rPr>
      <w:rFonts w:ascii="Bodo_uzb" w:eastAsia="Times New Roman" w:hAnsi="Bodo_uzb" w:cs="Times New Roman"/>
      <w:b/>
      <w:sz w:val="27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297754"/>
    <w:rPr>
      <w:rFonts w:ascii="Bodo_uzb" w:eastAsia="Times New Roman" w:hAnsi="Bodo_uzb" w:cs="Times New Roman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297754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297754"/>
    <w:pPr>
      <w:jc w:val="center"/>
    </w:pPr>
    <w:rPr>
      <w:rFonts w:ascii="Bodo_uzb" w:hAnsi="Bodo_uzb"/>
      <w:sz w:val="40"/>
    </w:rPr>
  </w:style>
  <w:style w:type="character" w:customStyle="1" w:styleId="22">
    <w:name w:val="Основной текст 2 Знак"/>
    <w:basedOn w:val="a0"/>
    <w:link w:val="21"/>
    <w:rsid w:val="00297754"/>
    <w:rPr>
      <w:rFonts w:ascii="Bodo_uzb" w:eastAsia="Times New Roman" w:hAnsi="Bodo_uzb" w:cs="Times New Roman"/>
      <w:sz w:val="40"/>
      <w:szCs w:val="20"/>
      <w:lang w:val="ru-RU" w:eastAsia="ru-RU"/>
    </w:rPr>
  </w:style>
  <w:style w:type="paragraph" w:styleId="23">
    <w:name w:val="Body Text Indent 2"/>
    <w:basedOn w:val="a"/>
    <w:link w:val="24"/>
    <w:rsid w:val="00297754"/>
    <w:pPr>
      <w:ind w:firstLine="567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297754"/>
    <w:pPr>
      <w:ind w:left="720"/>
      <w:jc w:val="center"/>
    </w:pPr>
    <w:rPr>
      <w:rFonts w:ascii="Bodo_uzb" w:hAnsi="Bodo_uzb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297754"/>
    <w:pPr>
      <w:ind w:firstLine="851"/>
      <w:jc w:val="both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297754"/>
    <w:pPr>
      <w:jc w:val="center"/>
    </w:pPr>
    <w:rPr>
      <w:rFonts w:ascii="Bodo_uzb" w:hAnsi="Bodo_uzb"/>
      <w:sz w:val="24"/>
    </w:rPr>
  </w:style>
  <w:style w:type="character" w:customStyle="1" w:styleId="a6">
    <w:name w:val="Основной текст Знак"/>
    <w:basedOn w:val="a0"/>
    <w:link w:val="a5"/>
    <w:rsid w:val="00297754"/>
    <w:rPr>
      <w:rFonts w:ascii="Bodo_uzb" w:eastAsia="Times New Roman" w:hAnsi="Bodo_uzb" w:cs="Times New Roman"/>
      <w:sz w:val="24"/>
      <w:szCs w:val="20"/>
      <w:lang w:val="ru-RU" w:eastAsia="ru-RU"/>
    </w:rPr>
  </w:style>
  <w:style w:type="paragraph" w:styleId="a7">
    <w:name w:val="footer"/>
    <w:basedOn w:val="a"/>
    <w:link w:val="a8"/>
    <w:rsid w:val="0029775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2977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page number"/>
    <w:basedOn w:val="a0"/>
    <w:rsid w:val="00297754"/>
  </w:style>
  <w:style w:type="paragraph" w:styleId="aa">
    <w:name w:val="Document Map"/>
    <w:basedOn w:val="a"/>
    <w:link w:val="ab"/>
    <w:semiHidden/>
    <w:rsid w:val="00297754"/>
    <w:pPr>
      <w:shd w:val="clear" w:color="auto" w:fill="000080"/>
    </w:pPr>
    <w:rPr>
      <w:rFonts w:ascii="Tahoma" w:hAnsi="Tahoma"/>
    </w:rPr>
  </w:style>
  <w:style w:type="character" w:customStyle="1" w:styleId="ab">
    <w:name w:val="Схема документа Знак"/>
    <w:basedOn w:val="a0"/>
    <w:link w:val="aa"/>
    <w:semiHidden/>
    <w:rsid w:val="00297754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ac">
    <w:name w:val="header"/>
    <w:basedOn w:val="a"/>
    <w:link w:val="ad"/>
    <w:rsid w:val="00297754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2977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3"/>
    <w:basedOn w:val="a"/>
    <w:link w:val="34"/>
    <w:rsid w:val="00297754"/>
    <w:pPr>
      <w:jc w:val="both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e">
    <w:name w:val="line number"/>
    <w:basedOn w:val="a0"/>
    <w:rsid w:val="00297754"/>
  </w:style>
  <w:style w:type="paragraph" w:styleId="af">
    <w:name w:val="Title"/>
    <w:basedOn w:val="a"/>
    <w:link w:val="af0"/>
    <w:qFormat/>
    <w:rsid w:val="00297754"/>
    <w:pPr>
      <w:jc w:val="center"/>
    </w:pPr>
    <w:rPr>
      <w:rFonts w:ascii="Bodo_uzb" w:hAnsi="Bodo_uzb"/>
      <w:sz w:val="28"/>
    </w:rPr>
  </w:style>
  <w:style w:type="character" w:customStyle="1" w:styleId="af0">
    <w:name w:val="Название Знак"/>
    <w:basedOn w:val="a0"/>
    <w:link w:val="af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297754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styleId="af1">
    <w:name w:val="Hyperlink"/>
    <w:basedOn w:val="a0"/>
    <w:rsid w:val="00297754"/>
    <w:rPr>
      <w:color w:val="0000FF"/>
      <w:u w:val="single"/>
    </w:rPr>
  </w:style>
  <w:style w:type="paragraph" w:customStyle="1" w:styleId="Heading1">
    <w:name w:val="Heading 1"/>
    <w:basedOn w:val="a"/>
    <w:next w:val="a"/>
    <w:rsid w:val="00297754"/>
    <w:pPr>
      <w:keepNext/>
      <w:widowControl w:val="0"/>
      <w:autoSpaceDE w:val="0"/>
      <w:autoSpaceDN w:val="0"/>
    </w:pPr>
    <w:rPr>
      <w:rFonts w:ascii="BalticaUzbek" w:hAnsi="BalticaUzbek"/>
      <w:sz w:val="28"/>
      <w:szCs w:val="28"/>
      <w:lang w:val="en-US"/>
    </w:rPr>
  </w:style>
  <w:style w:type="paragraph" w:customStyle="1" w:styleId="210">
    <w:name w:val="Основной текст 21"/>
    <w:basedOn w:val="a"/>
    <w:rsid w:val="00297754"/>
    <w:pPr>
      <w:widowControl w:val="0"/>
      <w:autoSpaceDE w:val="0"/>
      <w:autoSpaceDN w:val="0"/>
      <w:jc w:val="center"/>
    </w:pPr>
    <w:rPr>
      <w:rFonts w:ascii="PANDA Times UZ" w:hAnsi="PANDA Times UZ"/>
      <w:sz w:val="28"/>
      <w:szCs w:val="28"/>
      <w:lang w:val="en-US"/>
    </w:rPr>
  </w:style>
  <w:style w:type="paragraph" w:styleId="af2">
    <w:name w:val="Plain Text"/>
    <w:basedOn w:val="a"/>
    <w:link w:val="af3"/>
    <w:rsid w:val="0029775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rsid w:val="00297754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297754"/>
    <w:pPr>
      <w:widowControl w:val="0"/>
      <w:autoSpaceDE w:val="0"/>
      <w:autoSpaceDN w:val="0"/>
    </w:pPr>
    <w:rPr>
      <w:rFonts w:ascii="BalticaUzbek" w:hAnsi="BalticaUzbek"/>
      <w:lang w:val="en-US"/>
    </w:rPr>
  </w:style>
  <w:style w:type="character" w:styleId="af4">
    <w:name w:val="FollowedHyperlink"/>
    <w:basedOn w:val="a0"/>
    <w:rsid w:val="00297754"/>
    <w:rPr>
      <w:color w:val="800080"/>
      <w:u w:val="single"/>
    </w:rPr>
  </w:style>
  <w:style w:type="paragraph" w:customStyle="1" w:styleId="11">
    <w:name w:val="Стиль1"/>
    <w:basedOn w:val="a"/>
    <w:rsid w:val="00297754"/>
    <w:pPr>
      <w:jc w:val="both"/>
    </w:pPr>
    <w:rPr>
      <w:sz w:val="28"/>
    </w:rPr>
  </w:style>
  <w:style w:type="paragraph" w:customStyle="1" w:styleId="af5">
    <w:name w:val="Ц"/>
    <w:basedOn w:val="a"/>
    <w:rsid w:val="0029775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</w:rPr>
  </w:style>
  <w:style w:type="character" w:styleId="af6">
    <w:name w:val="footnote reference"/>
    <w:basedOn w:val="a0"/>
    <w:semiHidden/>
    <w:rsid w:val="00297754"/>
    <w:rPr>
      <w:vertAlign w:val="superscript"/>
    </w:rPr>
  </w:style>
  <w:style w:type="paragraph" w:styleId="af7">
    <w:name w:val="footnote text"/>
    <w:basedOn w:val="a"/>
    <w:link w:val="af8"/>
    <w:semiHidden/>
    <w:rsid w:val="00297754"/>
  </w:style>
  <w:style w:type="character" w:customStyle="1" w:styleId="af8">
    <w:name w:val="Текст сноски Знак"/>
    <w:basedOn w:val="a0"/>
    <w:link w:val="af7"/>
    <w:semiHidden/>
    <w:rsid w:val="00297754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97754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2">
    <w:name w:val="heading 2"/>
    <w:basedOn w:val="a"/>
    <w:next w:val="a"/>
    <w:link w:val="20"/>
    <w:qFormat/>
    <w:rsid w:val="00297754"/>
    <w:pPr>
      <w:keepNext/>
      <w:ind w:firstLine="284"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297754"/>
    <w:pPr>
      <w:keepNext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297754"/>
    <w:pPr>
      <w:keepNext/>
      <w:jc w:val="center"/>
      <w:outlineLvl w:val="3"/>
    </w:pPr>
    <w:rPr>
      <w:rFonts w:ascii="Bodo_uzb" w:hAnsi="Bodo_uzb"/>
      <w:b/>
      <w:sz w:val="27"/>
    </w:rPr>
  </w:style>
  <w:style w:type="paragraph" w:styleId="5">
    <w:name w:val="heading 5"/>
    <w:basedOn w:val="a"/>
    <w:next w:val="a"/>
    <w:link w:val="50"/>
    <w:qFormat/>
    <w:rsid w:val="00297754"/>
    <w:pPr>
      <w:keepNext/>
      <w:ind w:firstLine="567"/>
      <w:outlineLvl w:val="4"/>
    </w:pPr>
    <w:rPr>
      <w:rFonts w:ascii="Bodo_uzb" w:hAnsi="Bodo_uzb"/>
      <w:sz w:val="28"/>
    </w:rPr>
  </w:style>
  <w:style w:type="paragraph" w:styleId="6">
    <w:name w:val="heading 6"/>
    <w:basedOn w:val="a"/>
    <w:next w:val="a"/>
    <w:link w:val="60"/>
    <w:qFormat/>
    <w:rsid w:val="00297754"/>
    <w:pPr>
      <w:keepNext/>
      <w:jc w:val="center"/>
      <w:outlineLvl w:val="5"/>
    </w:pPr>
    <w:rPr>
      <w:rFonts w:ascii="Bodo_uzb" w:hAnsi="Bodo_uzb"/>
      <w:sz w:val="24"/>
    </w:rPr>
  </w:style>
  <w:style w:type="paragraph" w:styleId="7">
    <w:name w:val="heading 7"/>
    <w:basedOn w:val="a"/>
    <w:next w:val="a"/>
    <w:link w:val="70"/>
    <w:qFormat/>
    <w:rsid w:val="00297754"/>
    <w:pPr>
      <w:keepNext/>
      <w:ind w:firstLine="567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297754"/>
    <w:pPr>
      <w:keepNext/>
      <w:ind w:left="419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297754"/>
    <w:pPr>
      <w:keepNext/>
      <w:jc w:val="both"/>
      <w:outlineLvl w:val="8"/>
    </w:pPr>
    <w:rPr>
      <w:rFonts w:ascii="Bodo_uzb" w:hAnsi="Bodo_uzb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97754"/>
    <w:rPr>
      <w:rFonts w:ascii="Bodo_uzb" w:eastAsia="Times New Roman" w:hAnsi="Bodo_uzb" w:cs="Times New Roman"/>
      <w:b/>
      <w:sz w:val="27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297754"/>
    <w:rPr>
      <w:rFonts w:ascii="Bodo_uzb" w:eastAsia="Times New Roman" w:hAnsi="Bodo_uzb" w:cs="Times New Roman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297754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297754"/>
    <w:pPr>
      <w:jc w:val="center"/>
    </w:pPr>
    <w:rPr>
      <w:rFonts w:ascii="Bodo_uzb" w:hAnsi="Bodo_uzb"/>
      <w:sz w:val="40"/>
    </w:rPr>
  </w:style>
  <w:style w:type="character" w:customStyle="1" w:styleId="22">
    <w:name w:val="Основной текст 2 Знак"/>
    <w:basedOn w:val="a0"/>
    <w:link w:val="21"/>
    <w:rsid w:val="00297754"/>
    <w:rPr>
      <w:rFonts w:ascii="Bodo_uzb" w:eastAsia="Times New Roman" w:hAnsi="Bodo_uzb" w:cs="Times New Roman"/>
      <w:sz w:val="40"/>
      <w:szCs w:val="20"/>
      <w:lang w:val="ru-RU" w:eastAsia="ru-RU"/>
    </w:rPr>
  </w:style>
  <w:style w:type="paragraph" w:styleId="23">
    <w:name w:val="Body Text Indent 2"/>
    <w:basedOn w:val="a"/>
    <w:link w:val="24"/>
    <w:rsid w:val="00297754"/>
    <w:pPr>
      <w:ind w:firstLine="567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297754"/>
    <w:pPr>
      <w:ind w:left="720"/>
      <w:jc w:val="center"/>
    </w:pPr>
    <w:rPr>
      <w:rFonts w:ascii="Bodo_uzb" w:hAnsi="Bodo_uzb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297754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297754"/>
    <w:pPr>
      <w:ind w:firstLine="851"/>
      <w:jc w:val="both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297754"/>
    <w:pPr>
      <w:jc w:val="center"/>
    </w:pPr>
    <w:rPr>
      <w:rFonts w:ascii="Bodo_uzb" w:hAnsi="Bodo_uzb"/>
      <w:sz w:val="24"/>
    </w:rPr>
  </w:style>
  <w:style w:type="character" w:customStyle="1" w:styleId="a6">
    <w:name w:val="Основной текст Знак"/>
    <w:basedOn w:val="a0"/>
    <w:link w:val="a5"/>
    <w:rsid w:val="00297754"/>
    <w:rPr>
      <w:rFonts w:ascii="Bodo_uzb" w:eastAsia="Times New Roman" w:hAnsi="Bodo_uzb" w:cs="Times New Roman"/>
      <w:sz w:val="24"/>
      <w:szCs w:val="20"/>
      <w:lang w:val="ru-RU" w:eastAsia="ru-RU"/>
    </w:rPr>
  </w:style>
  <w:style w:type="paragraph" w:styleId="a7">
    <w:name w:val="footer"/>
    <w:basedOn w:val="a"/>
    <w:link w:val="a8"/>
    <w:rsid w:val="00297754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2977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page number"/>
    <w:basedOn w:val="a0"/>
    <w:rsid w:val="00297754"/>
  </w:style>
  <w:style w:type="paragraph" w:styleId="aa">
    <w:name w:val="Document Map"/>
    <w:basedOn w:val="a"/>
    <w:link w:val="ab"/>
    <w:semiHidden/>
    <w:rsid w:val="00297754"/>
    <w:pPr>
      <w:shd w:val="clear" w:color="auto" w:fill="000080"/>
    </w:pPr>
    <w:rPr>
      <w:rFonts w:ascii="Tahoma" w:hAnsi="Tahoma"/>
    </w:rPr>
  </w:style>
  <w:style w:type="character" w:customStyle="1" w:styleId="ab">
    <w:name w:val="Схема документа Знак"/>
    <w:basedOn w:val="a0"/>
    <w:link w:val="aa"/>
    <w:semiHidden/>
    <w:rsid w:val="00297754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ac">
    <w:name w:val="header"/>
    <w:basedOn w:val="a"/>
    <w:link w:val="ad"/>
    <w:rsid w:val="00297754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2977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3"/>
    <w:basedOn w:val="a"/>
    <w:link w:val="34"/>
    <w:rsid w:val="00297754"/>
    <w:pPr>
      <w:jc w:val="both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e">
    <w:name w:val="line number"/>
    <w:basedOn w:val="a0"/>
    <w:rsid w:val="00297754"/>
  </w:style>
  <w:style w:type="paragraph" w:styleId="af">
    <w:name w:val="Title"/>
    <w:basedOn w:val="a"/>
    <w:link w:val="af0"/>
    <w:qFormat/>
    <w:rsid w:val="00297754"/>
    <w:pPr>
      <w:jc w:val="center"/>
    </w:pPr>
    <w:rPr>
      <w:rFonts w:ascii="Bodo_uzb" w:hAnsi="Bodo_uzb"/>
      <w:sz w:val="28"/>
    </w:rPr>
  </w:style>
  <w:style w:type="character" w:customStyle="1" w:styleId="af0">
    <w:name w:val="Название Знак"/>
    <w:basedOn w:val="a0"/>
    <w:link w:val="af"/>
    <w:rsid w:val="00297754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297754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styleId="af1">
    <w:name w:val="Hyperlink"/>
    <w:basedOn w:val="a0"/>
    <w:rsid w:val="00297754"/>
    <w:rPr>
      <w:color w:val="0000FF"/>
      <w:u w:val="single"/>
    </w:rPr>
  </w:style>
  <w:style w:type="paragraph" w:customStyle="1" w:styleId="Heading1">
    <w:name w:val="Heading 1"/>
    <w:basedOn w:val="a"/>
    <w:next w:val="a"/>
    <w:rsid w:val="00297754"/>
    <w:pPr>
      <w:keepNext/>
      <w:widowControl w:val="0"/>
      <w:autoSpaceDE w:val="0"/>
      <w:autoSpaceDN w:val="0"/>
    </w:pPr>
    <w:rPr>
      <w:rFonts w:ascii="BalticaUzbek" w:hAnsi="BalticaUzbek"/>
      <w:sz w:val="28"/>
      <w:szCs w:val="28"/>
      <w:lang w:val="en-US"/>
    </w:rPr>
  </w:style>
  <w:style w:type="paragraph" w:customStyle="1" w:styleId="210">
    <w:name w:val="Основной текст 21"/>
    <w:basedOn w:val="a"/>
    <w:rsid w:val="00297754"/>
    <w:pPr>
      <w:widowControl w:val="0"/>
      <w:autoSpaceDE w:val="0"/>
      <w:autoSpaceDN w:val="0"/>
      <w:jc w:val="center"/>
    </w:pPr>
    <w:rPr>
      <w:rFonts w:ascii="PANDA Times UZ" w:hAnsi="PANDA Times UZ"/>
      <w:sz w:val="28"/>
      <w:szCs w:val="28"/>
      <w:lang w:val="en-US"/>
    </w:rPr>
  </w:style>
  <w:style w:type="paragraph" w:styleId="af2">
    <w:name w:val="Plain Text"/>
    <w:basedOn w:val="a"/>
    <w:link w:val="af3"/>
    <w:rsid w:val="0029775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rsid w:val="00297754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297754"/>
    <w:pPr>
      <w:widowControl w:val="0"/>
      <w:autoSpaceDE w:val="0"/>
      <w:autoSpaceDN w:val="0"/>
    </w:pPr>
    <w:rPr>
      <w:rFonts w:ascii="BalticaUzbek" w:hAnsi="BalticaUzbek"/>
      <w:lang w:val="en-US"/>
    </w:rPr>
  </w:style>
  <w:style w:type="character" w:styleId="af4">
    <w:name w:val="FollowedHyperlink"/>
    <w:basedOn w:val="a0"/>
    <w:rsid w:val="00297754"/>
    <w:rPr>
      <w:color w:val="800080"/>
      <w:u w:val="single"/>
    </w:rPr>
  </w:style>
  <w:style w:type="paragraph" w:customStyle="1" w:styleId="11">
    <w:name w:val="Стиль1"/>
    <w:basedOn w:val="a"/>
    <w:rsid w:val="00297754"/>
    <w:pPr>
      <w:jc w:val="both"/>
    </w:pPr>
    <w:rPr>
      <w:sz w:val="28"/>
    </w:rPr>
  </w:style>
  <w:style w:type="paragraph" w:customStyle="1" w:styleId="af5">
    <w:name w:val="Ц"/>
    <w:basedOn w:val="a"/>
    <w:rsid w:val="0029775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</w:rPr>
  </w:style>
  <w:style w:type="character" w:styleId="af6">
    <w:name w:val="footnote reference"/>
    <w:basedOn w:val="a0"/>
    <w:semiHidden/>
    <w:rsid w:val="00297754"/>
    <w:rPr>
      <w:vertAlign w:val="superscript"/>
    </w:rPr>
  </w:style>
  <w:style w:type="paragraph" w:styleId="af7">
    <w:name w:val="footnote text"/>
    <w:basedOn w:val="a"/>
    <w:link w:val="af8"/>
    <w:semiHidden/>
    <w:rsid w:val="00297754"/>
  </w:style>
  <w:style w:type="character" w:customStyle="1" w:styleId="af8">
    <w:name w:val="Текст сноски Знак"/>
    <w:basedOn w:val="a0"/>
    <w:link w:val="af7"/>
    <w:semiHidden/>
    <w:rsid w:val="00297754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bashedu.ru/kafedry/konf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3694</Words>
  <Characters>21056</Characters>
  <Application>Microsoft Office Word</Application>
  <DocSecurity>0</DocSecurity>
  <Lines>175</Lines>
  <Paragraphs>49</Paragraphs>
  <ScaleCrop>false</ScaleCrop>
  <Company>Home</Company>
  <LinksUpToDate>false</LinksUpToDate>
  <CharactersWithSpaces>24701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2012-11-05T04:18:00Z</dcterms:created>
  <dcterms:modified xsi:type="dcterms:W3CDTF">2012-11-05T04:19:00Z</dcterms:modified>
</cp:coreProperties>
</file>